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26330B83" w:rsidR="00841764" w:rsidRPr="00997076" w:rsidRDefault="00B35FAA" w:rsidP="00841764">
      <w:pPr>
        <w:pStyle w:val="Tijeloteksta"/>
        <w:rPr>
          <w:rFonts w:ascii="Calibri" w:hAnsi="Calibri"/>
          <w:b w:val="0"/>
          <w:bCs/>
          <w:i w:val="0"/>
          <w:iCs/>
          <w:szCs w:val="24"/>
          <w:lang w:val="en-GB"/>
        </w:rPr>
      </w:pPr>
      <w:r>
        <w:rPr>
          <w:rFonts w:ascii="Calibri" w:hAnsi="Calibri"/>
          <w:b w:val="0"/>
          <w:bCs/>
          <w:i w:val="0"/>
          <w:iCs/>
          <w:szCs w:val="24"/>
          <w:lang w:val="en-GB"/>
        </w:rPr>
        <w:t>2</w:t>
      </w:r>
      <w:r w:rsidR="00547852">
        <w:rPr>
          <w:rFonts w:ascii="Calibri" w:hAnsi="Calibri"/>
          <w:b w:val="0"/>
          <w:bCs/>
          <w:i w:val="0"/>
          <w:iCs/>
          <w:szCs w:val="24"/>
          <w:lang w:val="en-GB"/>
        </w:rPr>
        <w:t>2</w:t>
      </w:r>
      <w:r w:rsidR="00841764" w:rsidRPr="00997076">
        <w:rPr>
          <w:rFonts w:ascii="Calibri" w:hAnsi="Calibri"/>
          <w:b w:val="0"/>
          <w:bCs/>
          <w:i w:val="0"/>
          <w:iCs/>
          <w:szCs w:val="24"/>
          <w:lang w:val="en-GB"/>
        </w:rPr>
        <w:t>.</w:t>
      </w:r>
      <w:r w:rsidR="00547852">
        <w:rPr>
          <w:rFonts w:ascii="Calibri" w:hAnsi="Calibri"/>
          <w:b w:val="0"/>
          <w:bCs/>
          <w:i w:val="0"/>
          <w:iCs/>
          <w:szCs w:val="24"/>
          <w:lang w:val="en-GB"/>
        </w:rPr>
        <w:t>9</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00AC5577"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temelju članka 24. Temeljnog kolektivnog ugovora za zaposlenike u javnim službama od 1. ožujka 2024., ravnatelj Doma za starije osobe Maksimir raspisuje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 zasnivanje radnog odnosa na neodređeno vrijeme</w:t>
      </w:r>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za poslove</w:t>
      </w:r>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6037A446"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D8349A">
        <w:rPr>
          <w:rFonts w:eastAsia="Times New Roman" w:cs="Times New Roman"/>
          <w:b/>
          <w:iCs/>
          <w:lang w:val="en-GB" w:eastAsia="hr-HR"/>
        </w:rPr>
        <w:t>3</w:t>
      </w:r>
      <w:r w:rsidRPr="00997076">
        <w:rPr>
          <w:rFonts w:eastAsia="Times New Roman" w:cs="Times New Roman"/>
          <w:b/>
          <w:iCs/>
          <w:lang w:val="en-GB" w:eastAsia="hr-HR"/>
        </w:rPr>
        <w:t xml:space="preserve"> izvršitelj</w:t>
      </w:r>
      <w:r w:rsidR="00D8349A">
        <w:rPr>
          <w:rFonts w:eastAsia="Times New Roman" w:cs="Times New Roman"/>
          <w:b/>
          <w:iCs/>
          <w:lang w:val="en-GB" w:eastAsia="hr-HR"/>
        </w:rPr>
        <w:t>a</w:t>
      </w:r>
      <w:r w:rsidRPr="00997076">
        <w:rPr>
          <w:rFonts w:eastAsia="Times New Roman" w:cs="Times New Roman"/>
          <w:b/>
          <w:iCs/>
          <w:lang w:val="en-GB" w:eastAsia="hr-HR"/>
        </w:rPr>
        <w:t xml:space="preserve">  m/ž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Uvjeti:</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završeno osnovnoškolsko obrazovanje,</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p</w:t>
      </w:r>
      <w:r w:rsidR="008455CC" w:rsidRPr="00997076">
        <w:rPr>
          <w:rFonts w:eastAsia="Times New Roman" w:cs="Times New Roman"/>
          <w:bCs/>
          <w:iCs/>
          <w:lang w:val="en-GB" w:eastAsia="hr-HR"/>
        </w:rPr>
        <w:t>robni rad 1 mjesec.</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Zainteresirani kandidati dužni su priložiti zamolbu, životopis, elektronički zapis iz Hrvastskog zavoda za mirovinsko osiguranje, uvjerenje o nekažnjavanju</w:t>
      </w:r>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39C692FB" w:rsidR="008455CC" w:rsidRPr="00997076" w:rsidRDefault="008455CC" w:rsidP="008455CC">
      <w:pPr>
        <w:jc w:val="both"/>
        <w:rPr>
          <w:rFonts w:ascii="Calibri" w:hAnsi="Calibri"/>
          <w:bCs/>
          <w:iCs/>
        </w:rPr>
      </w:pPr>
      <w:r w:rsidRPr="00997076">
        <w:rPr>
          <w:rFonts w:ascii="Calibri" w:hAnsi="Calibri"/>
          <w:bCs/>
          <w:iCs/>
        </w:rPr>
        <w:t>Na natječaj se, pod ravnopravnim uvjetima, imaju pravo javiti osobe oba spola. Izrazi koji se koriste u ovom natječaju, a imaju rodno značenje, koriste se neutralno i odnose se jednako na oba spola.</w:t>
      </w:r>
      <w:r w:rsidR="00E56F6B">
        <w:rPr>
          <w:rFonts w:ascii="Calibri" w:hAnsi="Calibri"/>
          <w:bCs/>
          <w:iCs/>
        </w:rPr>
        <w:t xml:space="preserve"> </w:t>
      </w:r>
      <w:r w:rsidRPr="00997076">
        <w:rPr>
          <w:rFonts w:ascii="Calibri" w:hAnsi="Calibri"/>
          <w:bCs/>
          <w:iCs/>
        </w:rPr>
        <w:t>Zaprimljenu dokumentaciju ne vraćamo.</w:t>
      </w:r>
    </w:p>
    <w:p w14:paraId="2ED0ABF5" w14:textId="634156D5"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podnošenje pisanih prijava i dokaza o ispunjavanju traženih uvjeta je 8 dana od dana objave na službenoj stranici Hrvatskog zavoda za zapošljavanje. Pisane prijave podnose se jedan od slijedećih načina: elekrtoničkom poštom na adresu: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poštom na adresu Hegedušićeva 20, Zagreb</w:t>
      </w:r>
      <w:r w:rsidR="00D75E05">
        <w:rPr>
          <w:rFonts w:ascii="Calibri" w:hAnsi="Calibri"/>
          <w:b w:val="0"/>
          <w:bCs/>
          <w:i w:val="0"/>
          <w:iCs/>
          <w:sz w:val="22"/>
          <w:szCs w:val="22"/>
          <w:lang w:val="en-GB"/>
        </w:rPr>
        <w:t>.</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5CAD1127"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pod rubrikom Natječaji, u roku od 15 dana od dana odabira i time će se smatrati da su svi kandidati obaviješteni te neće biti pojedinačnog obavještavanja.</w:t>
      </w:r>
      <w:r w:rsidR="00666256">
        <w:rPr>
          <w:rFonts w:ascii="Calibri" w:hAnsi="Calibri"/>
          <w:bCs/>
          <w:iCs/>
        </w:rPr>
        <w:t xml:space="preserve"> </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654AD"/>
    <w:rsid w:val="00092252"/>
    <w:rsid w:val="00094F7D"/>
    <w:rsid w:val="00370B1E"/>
    <w:rsid w:val="003A18F3"/>
    <w:rsid w:val="003E5B4D"/>
    <w:rsid w:val="003F5D99"/>
    <w:rsid w:val="004A65E8"/>
    <w:rsid w:val="00523EEE"/>
    <w:rsid w:val="00547852"/>
    <w:rsid w:val="005A369F"/>
    <w:rsid w:val="005A6AA3"/>
    <w:rsid w:val="005B4337"/>
    <w:rsid w:val="006572A0"/>
    <w:rsid w:val="00666256"/>
    <w:rsid w:val="006933F2"/>
    <w:rsid w:val="006A7069"/>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C2548"/>
    <w:rsid w:val="009C6411"/>
    <w:rsid w:val="009C674B"/>
    <w:rsid w:val="009E46B9"/>
    <w:rsid w:val="009E63B0"/>
    <w:rsid w:val="00A41029"/>
    <w:rsid w:val="00A955CF"/>
    <w:rsid w:val="00AB0683"/>
    <w:rsid w:val="00AC5577"/>
    <w:rsid w:val="00B1569F"/>
    <w:rsid w:val="00B35FAA"/>
    <w:rsid w:val="00B36306"/>
    <w:rsid w:val="00B72973"/>
    <w:rsid w:val="00B77E39"/>
    <w:rsid w:val="00BA055E"/>
    <w:rsid w:val="00BE0BA8"/>
    <w:rsid w:val="00C165E6"/>
    <w:rsid w:val="00CD6C70"/>
    <w:rsid w:val="00CF2A4F"/>
    <w:rsid w:val="00D57DF3"/>
    <w:rsid w:val="00D75E05"/>
    <w:rsid w:val="00D8349A"/>
    <w:rsid w:val="00D92ED7"/>
    <w:rsid w:val="00DC2821"/>
    <w:rsid w:val="00DC67D4"/>
    <w:rsid w:val="00DE12AF"/>
    <w:rsid w:val="00E00F66"/>
    <w:rsid w:val="00E56F6B"/>
    <w:rsid w:val="00EC33EB"/>
    <w:rsid w:val="00EC5280"/>
    <w:rsid w:val="00EE3102"/>
    <w:rsid w:val="00F37A7A"/>
    <w:rsid w:val="00FA0F25"/>
    <w:rsid w:val="00FB6621"/>
    <w:rsid w:val="00FF37B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518</Words>
  <Characters>2953</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43</cp:revision>
  <dcterms:created xsi:type="dcterms:W3CDTF">2023-04-24T12:08:00Z</dcterms:created>
  <dcterms:modified xsi:type="dcterms:W3CDTF">2025-09-22T12:26:00Z</dcterms:modified>
</cp:coreProperties>
</file>