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7016A" w14:textId="77777777" w:rsidR="00E6581D" w:rsidRPr="00E6581D" w:rsidRDefault="00E6581D" w:rsidP="00E6581D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</w:pPr>
      <w:r w:rsidRPr="00E6581D"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>DOM ZA STARIJE OSOBE MAKSIMIR</w:t>
      </w:r>
    </w:p>
    <w:p w14:paraId="318E0C4F" w14:textId="77777777" w:rsidR="00E6581D" w:rsidRPr="00E6581D" w:rsidRDefault="00E6581D" w:rsidP="00E6581D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</w:pPr>
      <w:r w:rsidRPr="00E6581D"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>ZAGREB, HEGEDUŠIĆEVA 20</w:t>
      </w:r>
    </w:p>
    <w:p w14:paraId="317B1382" w14:textId="77777777" w:rsidR="00E6581D" w:rsidRPr="00E6581D" w:rsidRDefault="00E6581D" w:rsidP="00E6581D">
      <w:pPr>
        <w:overflowPunct w:val="0"/>
        <w:autoSpaceDE w:val="0"/>
        <w:autoSpaceDN w:val="0"/>
        <w:adjustRightInd w:val="0"/>
        <w:spacing w:after="0" w:line="276" w:lineRule="auto"/>
        <w:ind w:left="2832" w:firstLine="708"/>
        <w:jc w:val="both"/>
        <w:rPr>
          <w:rFonts w:ascii="Calibri" w:eastAsia="Times New Roman" w:hAnsi="Calibri" w:cs="Calibri"/>
          <w:b/>
          <w:kern w:val="0"/>
          <w:sz w:val="24"/>
          <w:szCs w:val="24"/>
          <w:lang w:eastAsia="hr-HR"/>
          <w14:ligatures w14:val="none"/>
        </w:rPr>
      </w:pPr>
      <w:r w:rsidRPr="00E6581D">
        <w:rPr>
          <w:rFonts w:ascii="Calibri" w:eastAsia="Times New Roman" w:hAnsi="Calibri" w:cs="Calibri"/>
          <w:b/>
          <w:kern w:val="0"/>
          <w:sz w:val="24"/>
          <w:szCs w:val="24"/>
          <w:lang w:eastAsia="hr-HR"/>
          <w14:ligatures w14:val="none"/>
        </w:rPr>
        <w:t>SAŽETAK</w:t>
      </w:r>
    </w:p>
    <w:p w14:paraId="59A82FC7" w14:textId="77777777" w:rsidR="00E6581D" w:rsidRPr="00E6581D" w:rsidRDefault="00E6581D" w:rsidP="00E6581D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</w:pPr>
    </w:p>
    <w:p w14:paraId="243DBF0F" w14:textId="20595712" w:rsidR="00E6581D" w:rsidRPr="00E6581D" w:rsidRDefault="00E6581D" w:rsidP="00E6581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  <w:r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>d</w:t>
      </w:r>
      <w:r w:rsidRPr="00E6581D"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>vadeset</w:t>
      </w:r>
      <w:r w:rsidR="00D04B4A"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>devete</w:t>
      </w:r>
      <w:r w:rsidRPr="00E6581D"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 xml:space="preserve"> (2</w:t>
      </w:r>
      <w:r w:rsidR="00D04B4A"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>9</w:t>
      </w:r>
      <w:r w:rsidRPr="00E6581D"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 xml:space="preserve">.) sjednice Upravnog vijeća Doma za starije osobe Maksimir, koja je održana u </w:t>
      </w:r>
      <w:r w:rsidR="00D04B4A"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>četvrtak</w:t>
      </w:r>
      <w:r w:rsidRPr="00E6581D"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 xml:space="preserve">, </w:t>
      </w:r>
      <w:r w:rsidRPr="00E6581D">
        <w:rPr>
          <w:rFonts w:ascii="Calibri" w:eastAsia="Times New Roman" w:hAnsi="Calibri" w:cs="Calibri"/>
          <w:b/>
          <w:bCs/>
          <w:kern w:val="0"/>
          <w:sz w:val="24"/>
          <w:szCs w:val="24"/>
          <w:lang w:eastAsia="hr-HR"/>
          <w14:ligatures w14:val="none"/>
        </w:rPr>
        <w:t>1</w:t>
      </w:r>
      <w:r>
        <w:rPr>
          <w:rFonts w:ascii="Calibri" w:eastAsia="Times New Roman" w:hAnsi="Calibri" w:cs="Calibri"/>
          <w:b/>
          <w:bCs/>
          <w:kern w:val="0"/>
          <w:sz w:val="24"/>
          <w:szCs w:val="24"/>
          <w:lang w:eastAsia="hr-HR"/>
          <w14:ligatures w14:val="none"/>
        </w:rPr>
        <w:t>1</w:t>
      </w:r>
      <w:r w:rsidRPr="00E6581D">
        <w:rPr>
          <w:rFonts w:ascii="Calibri" w:eastAsia="Times New Roman" w:hAnsi="Calibri" w:cs="Calibri"/>
          <w:b/>
          <w:bCs/>
          <w:kern w:val="0"/>
          <w:sz w:val="24"/>
          <w:szCs w:val="24"/>
          <w:lang w:eastAsia="hr-HR"/>
          <w14:ligatures w14:val="none"/>
        </w:rPr>
        <w:t>.</w:t>
      </w:r>
      <w:r>
        <w:rPr>
          <w:rFonts w:ascii="Calibri" w:eastAsia="Times New Roman" w:hAnsi="Calibri" w:cs="Calibri"/>
          <w:b/>
          <w:bCs/>
          <w:kern w:val="0"/>
          <w:sz w:val="24"/>
          <w:szCs w:val="24"/>
          <w:lang w:eastAsia="hr-HR"/>
          <w14:ligatures w14:val="none"/>
        </w:rPr>
        <w:t xml:space="preserve"> </w:t>
      </w:r>
      <w:r w:rsidR="00D04B4A">
        <w:rPr>
          <w:rFonts w:ascii="Calibri" w:eastAsia="Times New Roman" w:hAnsi="Calibri" w:cs="Calibri"/>
          <w:b/>
          <w:bCs/>
          <w:kern w:val="0"/>
          <w:sz w:val="24"/>
          <w:szCs w:val="24"/>
          <w:lang w:eastAsia="hr-HR"/>
          <w14:ligatures w14:val="none"/>
        </w:rPr>
        <w:t>9</w:t>
      </w:r>
      <w:r w:rsidRPr="00E6581D">
        <w:rPr>
          <w:rFonts w:ascii="Calibri" w:eastAsia="Times New Roman" w:hAnsi="Calibri" w:cs="Calibri"/>
          <w:b/>
          <w:bCs/>
          <w:kern w:val="0"/>
          <w:sz w:val="24"/>
          <w:szCs w:val="24"/>
          <w:lang w:eastAsia="hr-HR"/>
          <w14:ligatures w14:val="none"/>
        </w:rPr>
        <w:t>.</w:t>
      </w:r>
      <w:r>
        <w:rPr>
          <w:rFonts w:ascii="Calibri" w:eastAsia="Times New Roman" w:hAnsi="Calibri" w:cs="Calibri"/>
          <w:b/>
          <w:bCs/>
          <w:kern w:val="0"/>
          <w:sz w:val="24"/>
          <w:szCs w:val="24"/>
          <w:lang w:eastAsia="hr-HR"/>
          <w14:ligatures w14:val="none"/>
        </w:rPr>
        <w:t xml:space="preserve"> </w:t>
      </w:r>
      <w:r w:rsidRPr="00E6581D">
        <w:rPr>
          <w:rFonts w:ascii="Calibri" w:eastAsia="Times New Roman" w:hAnsi="Calibri" w:cs="Calibri"/>
          <w:b/>
          <w:bCs/>
          <w:kern w:val="0"/>
          <w:sz w:val="24"/>
          <w:szCs w:val="24"/>
          <w:lang w:eastAsia="hr-HR"/>
          <w14:ligatures w14:val="none"/>
        </w:rPr>
        <w:t xml:space="preserve">2025. g. u </w:t>
      </w:r>
      <w:r w:rsidR="00D04B4A">
        <w:rPr>
          <w:rFonts w:ascii="Calibri" w:eastAsia="Times New Roman" w:hAnsi="Calibri" w:cs="Calibri"/>
          <w:b/>
          <w:bCs/>
          <w:kern w:val="0"/>
          <w:sz w:val="24"/>
          <w:szCs w:val="24"/>
          <w:lang w:eastAsia="hr-HR"/>
          <w14:ligatures w14:val="none"/>
        </w:rPr>
        <w:t>8</w:t>
      </w:r>
      <w:r w:rsidRPr="00E6581D">
        <w:rPr>
          <w:rFonts w:ascii="Calibri" w:eastAsia="Times New Roman" w:hAnsi="Calibri" w:cs="Calibri"/>
          <w:b/>
          <w:bCs/>
          <w:kern w:val="0"/>
          <w:sz w:val="24"/>
          <w:szCs w:val="24"/>
          <w:lang w:eastAsia="hr-HR"/>
          <w14:ligatures w14:val="none"/>
        </w:rPr>
        <w:t>:30 sati</w:t>
      </w:r>
      <w:r w:rsidRPr="00E6581D"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 xml:space="preserve">, </w:t>
      </w:r>
      <w:r w:rsidRPr="00E6581D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 xml:space="preserve">online, putem </w:t>
      </w:r>
      <w:proofErr w:type="spellStart"/>
      <w:r w:rsidRPr="00E6581D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zoom</w:t>
      </w:r>
      <w:proofErr w:type="spellEnd"/>
      <w:r w:rsidRPr="00E6581D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 xml:space="preserve"> aplikacije</w:t>
      </w:r>
    </w:p>
    <w:p w14:paraId="6FD76D26" w14:textId="77777777" w:rsidR="00E6581D" w:rsidRPr="00E6581D" w:rsidRDefault="00E6581D" w:rsidP="00E6581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</w:pPr>
    </w:p>
    <w:p w14:paraId="36834EAE" w14:textId="77777777" w:rsidR="00E6581D" w:rsidRPr="00E6581D" w:rsidRDefault="00E6581D" w:rsidP="00E6581D">
      <w:pPr>
        <w:overflowPunct w:val="0"/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Calibri" w:eastAsia="Times New Roman" w:hAnsi="Calibri" w:cs="Calibri"/>
          <w:b/>
          <w:bCs/>
          <w:kern w:val="0"/>
          <w:sz w:val="24"/>
          <w:szCs w:val="24"/>
          <w:lang w:eastAsia="hr-HR"/>
          <w14:ligatures w14:val="none"/>
        </w:rPr>
      </w:pPr>
      <w:r w:rsidRPr="00E6581D">
        <w:rPr>
          <w:rFonts w:ascii="Calibri" w:eastAsia="Times New Roman" w:hAnsi="Calibri" w:cs="Calibri"/>
          <w:b/>
          <w:bCs/>
          <w:kern w:val="0"/>
          <w:sz w:val="24"/>
          <w:szCs w:val="24"/>
          <w:lang w:eastAsia="hr-HR"/>
          <w14:ligatures w14:val="none"/>
        </w:rPr>
        <w:t xml:space="preserve">Nazočni:     </w:t>
      </w:r>
    </w:p>
    <w:p w14:paraId="666E370F" w14:textId="77777777" w:rsidR="00E6581D" w:rsidRPr="00E6581D" w:rsidRDefault="00E6581D" w:rsidP="00E6581D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</w:pPr>
      <w:r w:rsidRPr="00E6581D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Lada </w:t>
      </w:r>
      <w:proofErr w:type="spellStart"/>
      <w:r w:rsidRPr="00E6581D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>Weygand</w:t>
      </w:r>
      <w:proofErr w:type="spellEnd"/>
      <w:r w:rsidRPr="00E6581D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 – predstavnica Osnivača</w:t>
      </w:r>
      <w:r w:rsidRPr="00E6581D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ab/>
        <w:t>- predsjednica Upravnog vijeća</w:t>
      </w:r>
    </w:p>
    <w:p w14:paraId="2D433017" w14:textId="77777777" w:rsidR="00E6581D" w:rsidRPr="00E6581D" w:rsidRDefault="00E6581D" w:rsidP="00E6581D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</w:pPr>
      <w:r w:rsidRPr="00E6581D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>Saša Šegrt – predstavnica Osnivača</w:t>
      </w:r>
    </w:p>
    <w:p w14:paraId="05989C94" w14:textId="77777777" w:rsidR="00E6581D" w:rsidRPr="00E6581D" w:rsidRDefault="00E6581D" w:rsidP="00E6581D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</w:pPr>
      <w:proofErr w:type="spellStart"/>
      <w:r w:rsidRPr="00E6581D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>Ivna</w:t>
      </w:r>
      <w:proofErr w:type="spellEnd"/>
      <w:r w:rsidRPr="00E6581D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 Vrana Špoljarić – predstavnica Osnivača</w:t>
      </w:r>
    </w:p>
    <w:p w14:paraId="4ABB9269" w14:textId="77777777" w:rsidR="00E6581D" w:rsidRPr="00E6581D" w:rsidRDefault="00E6581D" w:rsidP="00E6581D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</w:pPr>
      <w:r w:rsidRPr="00E6581D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Zvonko </w:t>
      </w:r>
      <w:proofErr w:type="spellStart"/>
      <w:r w:rsidRPr="00E6581D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>Sruk</w:t>
      </w:r>
      <w:proofErr w:type="spellEnd"/>
      <w:r w:rsidRPr="00E6581D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 – predstavnica korisnika Doma</w:t>
      </w:r>
    </w:p>
    <w:p w14:paraId="18ECAC46" w14:textId="77777777" w:rsidR="00E6581D" w:rsidRPr="00E6581D" w:rsidRDefault="00E6581D" w:rsidP="00E6581D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</w:pPr>
      <w:r w:rsidRPr="00E6581D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Željka </w:t>
      </w:r>
      <w:proofErr w:type="spellStart"/>
      <w:r w:rsidRPr="00E6581D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>Orešić</w:t>
      </w:r>
      <w:proofErr w:type="spellEnd"/>
      <w:r w:rsidRPr="00E6581D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 - članica, predstavnica radnika Doma</w:t>
      </w:r>
    </w:p>
    <w:p w14:paraId="4A99C302" w14:textId="77777777" w:rsidR="00E6581D" w:rsidRPr="00E6581D" w:rsidRDefault="00E6581D" w:rsidP="00E6581D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</w:pPr>
    </w:p>
    <w:p w14:paraId="07DB0BCE" w14:textId="77777777" w:rsidR="00E6581D" w:rsidRDefault="00E6581D" w:rsidP="00E6581D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</w:pPr>
      <w:r w:rsidRPr="00E6581D"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 xml:space="preserve">Ostali nazočni: Hrvoje Šimunović – ravnatelj Doma </w:t>
      </w:r>
    </w:p>
    <w:p w14:paraId="1DDB5AE8" w14:textId="79485C51" w:rsidR="00D04B4A" w:rsidRPr="00BD6BD8" w:rsidRDefault="00D04B4A" w:rsidP="00D04B4A">
      <w:pPr>
        <w:spacing w:line="276" w:lineRule="auto"/>
        <w:ind w:left="708" w:firstLine="708"/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 xml:space="preserve"> </w:t>
      </w:r>
      <w:r w:rsidRPr="00BD6BD8">
        <w:rPr>
          <w:rFonts w:ascii="Calibri" w:hAnsi="Calibri" w:cs="Calibri"/>
          <w:bCs/>
          <w:sz w:val="24"/>
          <w:szCs w:val="24"/>
        </w:rPr>
        <w:t xml:space="preserve">Ana </w:t>
      </w:r>
      <w:proofErr w:type="spellStart"/>
      <w:r w:rsidRPr="00BD6BD8">
        <w:rPr>
          <w:rFonts w:ascii="Calibri" w:hAnsi="Calibri" w:cs="Calibri"/>
          <w:bCs/>
          <w:sz w:val="24"/>
          <w:szCs w:val="24"/>
        </w:rPr>
        <w:t>Janjetović</w:t>
      </w:r>
      <w:proofErr w:type="spellEnd"/>
      <w:r w:rsidRPr="00BD6BD8">
        <w:rPr>
          <w:rFonts w:ascii="Calibri" w:hAnsi="Calibri" w:cs="Calibri"/>
          <w:bCs/>
          <w:sz w:val="24"/>
          <w:szCs w:val="24"/>
        </w:rPr>
        <w:t xml:space="preserve"> –  zapisničarka</w:t>
      </w:r>
    </w:p>
    <w:p w14:paraId="0F3ED185" w14:textId="033B3CDE" w:rsidR="00D04B4A" w:rsidRPr="00E6581D" w:rsidRDefault="00D04B4A" w:rsidP="00E6581D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</w:pPr>
    </w:p>
    <w:p w14:paraId="0A6B47F3" w14:textId="562FF605" w:rsidR="00E6581D" w:rsidRPr="00E6581D" w:rsidRDefault="00E6581D" w:rsidP="00E6581D">
      <w:pPr>
        <w:overflowPunct w:val="0"/>
        <w:autoSpaceDE w:val="0"/>
        <w:autoSpaceDN w:val="0"/>
        <w:adjustRightInd w:val="0"/>
        <w:spacing w:after="0" w:line="276" w:lineRule="auto"/>
        <w:ind w:left="708" w:firstLine="708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</w:pPr>
      <w:r w:rsidRPr="00E6581D"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 xml:space="preserve"> </w:t>
      </w:r>
      <w:r w:rsidRPr="00E6581D"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ab/>
      </w:r>
    </w:p>
    <w:p w14:paraId="50B3FE08" w14:textId="79659786" w:rsidR="00E6581D" w:rsidRPr="00E6581D" w:rsidRDefault="00E6581D" w:rsidP="00E6581D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</w:pPr>
      <w:r w:rsidRPr="00E6581D"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>Predsjednica je prilikom otvaranja 2</w:t>
      </w:r>
      <w:r w:rsidR="00D04B4A"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>9</w:t>
      </w:r>
      <w:r w:rsidRPr="00E6581D"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>. sjednice Upravnog vijeća utvrdila da su svi članovi vijeća prisutni.</w:t>
      </w:r>
    </w:p>
    <w:p w14:paraId="4CEB2A63" w14:textId="1336C53C" w:rsidR="00E6581D" w:rsidRPr="00E6581D" w:rsidRDefault="00E6581D" w:rsidP="00E6581D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</w:pPr>
      <w:r w:rsidRPr="00E6581D"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 xml:space="preserve">Predviđeni </w:t>
      </w:r>
      <w:r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 xml:space="preserve">niže navedeni </w:t>
      </w:r>
      <w:r w:rsidRPr="00E6581D"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>dnevni red sjednice prihvaćen je jednoglasno.</w:t>
      </w:r>
    </w:p>
    <w:p w14:paraId="7414D669" w14:textId="582A7121" w:rsidR="00E6581D" w:rsidRPr="00E6581D" w:rsidRDefault="00E6581D" w:rsidP="00E6581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Calibri" w:cstheme="minorHAnsi"/>
          <w:kern w:val="0"/>
          <w:sz w:val="24"/>
          <w:szCs w:val="24"/>
          <w:lang w:eastAsia="hr-HR"/>
          <w14:ligatures w14:val="none"/>
        </w:rPr>
      </w:pPr>
      <w:r w:rsidRPr="00E6581D">
        <w:rPr>
          <w:rFonts w:eastAsia="Calibri" w:cstheme="minorHAnsi"/>
          <w:kern w:val="0"/>
          <w:sz w:val="24"/>
          <w:szCs w:val="24"/>
          <w:lang w:eastAsia="hr-HR"/>
          <w14:ligatures w14:val="none"/>
        </w:rPr>
        <w:t>Verifikacija Zapisnika sa 2</w:t>
      </w:r>
      <w:r w:rsidR="00D04B4A">
        <w:rPr>
          <w:rFonts w:eastAsia="Calibri" w:cstheme="minorHAnsi"/>
          <w:kern w:val="0"/>
          <w:sz w:val="24"/>
          <w:szCs w:val="24"/>
          <w:lang w:eastAsia="hr-HR"/>
          <w14:ligatures w14:val="none"/>
        </w:rPr>
        <w:t>8</w:t>
      </w:r>
      <w:r w:rsidRPr="00E6581D">
        <w:rPr>
          <w:rFonts w:eastAsia="Calibri" w:cstheme="minorHAnsi"/>
          <w:kern w:val="0"/>
          <w:sz w:val="24"/>
          <w:szCs w:val="24"/>
          <w:lang w:eastAsia="hr-HR"/>
          <w14:ligatures w14:val="none"/>
        </w:rPr>
        <w:t>. sjednice</w:t>
      </w:r>
    </w:p>
    <w:p w14:paraId="106C7F1E" w14:textId="77777777" w:rsidR="00D04B4A" w:rsidRPr="00FE4F7B" w:rsidRDefault="00D04B4A" w:rsidP="00D04B4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Calibri" w:hAnsi="Calibri" w:cs="Calibri"/>
          <w:sz w:val="24"/>
          <w:szCs w:val="24"/>
          <w:lang w:eastAsia="hr-HR"/>
        </w:rPr>
      </w:pPr>
      <w:r w:rsidRPr="00FE4F7B">
        <w:rPr>
          <w:rFonts w:ascii="Calibri" w:eastAsia="Calibri" w:hAnsi="Calibri" w:cs="Calibri"/>
          <w:sz w:val="24"/>
          <w:szCs w:val="24"/>
          <w:lang w:eastAsia="hr-HR"/>
        </w:rPr>
        <w:t>Donošenje Odluke o nabavi radova na adaptaciji instalacijskih vertikala</w:t>
      </w:r>
    </w:p>
    <w:p w14:paraId="2D5564D0" w14:textId="77777777" w:rsidR="00D04B4A" w:rsidRPr="00FE4F7B" w:rsidRDefault="00D04B4A" w:rsidP="00D04B4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Calibri" w:hAnsi="Calibri" w:cs="Calibri"/>
          <w:sz w:val="24"/>
          <w:szCs w:val="24"/>
          <w:lang w:eastAsia="hr-HR"/>
        </w:rPr>
      </w:pPr>
      <w:r w:rsidRPr="00FE4F7B">
        <w:rPr>
          <w:rFonts w:ascii="Calibri" w:eastAsia="Calibri" w:hAnsi="Calibri" w:cs="Calibri"/>
          <w:sz w:val="24"/>
          <w:szCs w:val="24"/>
          <w:lang w:eastAsia="hr-HR"/>
        </w:rPr>
        <w:t xml:space="preserve">Odluka o nabavi </w:t>
      </w:r>
      <w:r w:rsidRPr="00FE4F7B">
        <w:rPr>
          <w:rFonts w:ascii="Calibri" w:eastAsia="Calibri" w:hAnsi="Calibri" w:cs="Calibri"/>
          <w:bCs/>
          <w:sz w:val="24"/>
          <w:szCs w:val="24"/>
        </w:rPr>
        <w:t>usluge osiguranja objekta i opreme</w:t>
      </w:r>
    </w:p>
    <w:p w14:paraId="7344CDF3" w14:textId="40093AE8" w:rsidR="00E6581D" w:rsidRPr="00E6581D" w:rsidRDefault="00D04B4A" w:rsidP="00D04B4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Calibri" w:cstheme="minorHAnsi"/>
          <w:kern w:val="0"/>
          <w:sz w:val="24"/>
          <w:szCs w:val="24"/>
          <w:lang w:eastAsia="hr-HR"/>
          <w14:ligatures w14:val="none"/>
        </w:rPr>
      </w:pPr>
      <w:r w:rsidRPr="00FE4F7B">
        <w:rPr>
          <w:rFonts w:ascii="Calibri" w:eastAsia="Calibri" w:hAnsi="Calibri" w:cs="Calibri"/>
          <w:sz w:val="24"/>
          <w:szCs w:val="24"/>
          <w:lang w:eastAsia="hr-HR"/>
        </w:rPr>
        <w:t>Razno</w:t>
      </w:r>
    </w:p>
    <w:p w14:paraId="319DD625" w14:textId="77777777" w:rsidR="00E6581D" w:rsidRPr="00E6581D" w:rsidRDefault="00E6581D" w:rsidP="00E6581D">
      <w:pPr>
        <w:overflowPunct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  <w:r w:rsidRPr="00E6581D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Nakon izlaganja sukladno točkama dnevnog reda jednoglasno je prihvaćena točka 1.</w:t>
      </w:r>
    </w:p>
    <w:p w14:paraId="46BBBD16" w14:textId="77777777" w:rsidR="00E6581D" w:rsidRDefault="00E6581D" w:rsidP="00E6581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</w:p>
    <w:p w14:paraId="0F2D0E74" w14:textId="6E18DEBC" w:rsidR="00E6581D" w:rsidRPr="00E6581D" w:rsidRDefault="00E6581D" w:rsidP="00E6581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</w:pPr>
      <w:r w:rsidRPr="00E6581D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 xml:space="preserve">Nakon izlaganja jednoglasno je prihvaćena točka 2. </w:t>
      </w:r>
      <w:r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 xml:space="preserve">kojom je </w:t>
      </w:r>
      <w:r w:rsidRPr="00E6581D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don</w:t>
      </w:r>
      <w:r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e</w:t>
      </w:r>
      <w:r w:rsidRPr="00E6581D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s</w:t>
      </w:r>
      <w:r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 xml:space="preserve">ena </w:t>
      </w:r>
      <w:r w:rsidRPr="00E6581D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 xml:space="preserve"> </w:t>
      </w:r>
      <w:r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 xml:space="preserve">Odluka </w:t>
      </w:r>
      <w:r w:rsidR="00121653"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 xml:space="preserve"> </w:t>
      </w:r>
      <w:r w:rsidR="00D04B4A" w:rsidRPr="00FE4F7B">
        <w:rPr>
          <w:rFonts w:ascii="Calibri" w:eastAsia="Calibri" w:hAnsi="Calibri" w:cs="Calibri"/>
          <w:sz w:val="24"/>
          <w:szCs w:val="24"/>
          <w:lang w:eastAsia="hr-HR"/>
        </w:rPr>
        <w:t>o nabavi radova na adaptaciji instalacijskih vertikala</w:t>
      </w:r>
      <w:r w:rsidR="00D04B4A"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 xml:space="preserve"> </w:t>
      </w:r>
      <w:r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>procijenjene vrijednosti nabave do 1</w:t>
      </w:r>
      <w:r w:rsidR="00D04B4A"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>20</w:t>
      </w:r>
      <w:r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>.000,00</w:t>
      </w:r>
      <w:r w:rsidR="003D005E"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 xml:space="preserve"> </w:t>
      </w:r>
      <w:r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>€.</w:t>
      </w:r>
    </w:p>
    <w:p w14:paraId="06790418" w14:textId="77777777" w:rsidR="00E6581D" w:rsidRDefault="00E6581D" w:rsidP="00E6581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</w:p>
    <w:p w14:paraId="53F75D90" w14:textId="719900E4" w:rsidR="00E6581D" w:rsidRDefault="00E6581D" w:rsidP="00E6581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bCs/>
          <w:sz w:val="24"/>
          <w:szCs w:val="24"/>
        </w:rPr>
      </w:pPr>
      <w:r w:rsidRPr="00E6581D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 xml:space="preserve">Nakon izlaganja jednoglasno je prihvaćena točka 3. te </w:t>
      </w:r>
      <w:r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je</w:t>
      </w:r>
      <w:r w:rsidRPr="00E6581D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 xml:space="preserve"> don</w:t>
      </w:r>
      <w:r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e</w:t>
      </w:r>
      <w:r w:rsidRPr="00E6581D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s</w:t>
      </w:r>
      <w:r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ena</w:t>
      </w:r>
      <w:r w:rsidRPr="00E6581D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 xml:space="preserve"> </w:t>
      </w:r>
      <w:r w:rsidRPr="00E6581D"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 xml:space="preserve">Odluka </w:t>
      </w:r>
      <w:r w:rsidR="00D04B4A" w:rsidRPr="00FE4F7B">
        <w:rPr>
          <w:rFonts w:ascii="Calibri" w:eastAsia="Calibri" w:hAnsi="Calibri" w:cs="Calibri"/>
          <w:sz w:val="24"/>
          <w:szCs w:val="24"/>
          <w:lang w:eastAsia="hr-HR"/>
        </w:rPr>
        <w:t xml:space="preserve">o nabavi </w:t>
      </w:r>
      <w:r w:rsidR="00D04B4A" w:rsidRPr="00FE4F7B">
        <w:rPr>
          <w:rFonts w:ascii="Calibri" w:eastAsia="Calibri" w:hAnsi="Calibri" w:cs="Calibri"/>
          <w:bCs/>
          <w:sz w:val="24"/>
          <w:szCs w:val="24"/>
        </w:rPr>
        <w:t>usluge osiguranja objekta i opreme</w:t>
      </w:r>
      <w:r w:rsidR="00D04B4A">
        <w:rPr>
          <w:rFonts w:ascii="Calibri" w:eastAsia="Calibri" w:hAnsi="Calibri" w:cs="Calibri"/>
          <w:bCs/>
          <w:sz w:val="24"/>
          <w:szCs w:val="24"/>
        </w:rPr>
        <w:t>.</w:t>
      </w:r>
    </w:p>
    <w:p w14:paraId="03E6F763" w14:textId="77777777" w:rsidR="003D005E" w:rsidRDefault="003D005E" w:rsidP="00E6581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</w:p>
    <w:p w14:paraId="165928E9" w14:textId="6EE7D137" w:rsidR="00E6581D" w:rsidRPr="00E6581D" w:rsidRDefault="00E6581D" w:rsidP="00E6581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</w:pPr>
      <w:r w:rsidRPr="00E6581D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 xml:space="preserve">Pod točkom </w:t>
      </w:r>
      <w:r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 xml:space="preserve">Razno </w:t>
      </w:r>
      <w:r w:rsidR="00D04B4A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 xml:space="preserve">ravnatelj informira članove Upravnog vijeća o aktualnim događanjima u </w:t>
      </w:r>
      <w:r w:rsidR="00D04B4A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Dom</w:t>
      </w:r>
      <w:r w:rsidR="00D04B4A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u</w:t>
      </w:r>
      <w:r w:rsidR="00D04B4A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 xml:space="preserve"> za starije osobe Maksimir</w:t>
      </w:r>
      <w:r w:rsidR="00D04B4A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.</w:t>
      </w:r>
    </w:p>
    <w:p w14:paraId="758342AA" w14:textId="77777777" w:rsidR="00E6581D" w:rsidRPr="00E6581D" w:rsidRDefault="00E6581D" w:rsidP="00E6581D">
      <w:pPr>
        <w:overflowPunct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</w:p>
    <w:p w14:paraId="47A173A9" w14:textId="29D75EC0" w:rsidR="00E6581D" w:rsidRPr="00E6581D" w:rsidRDefault="00E6581D" w:rsidP="00E6581D">
      <w:pPr>
        <w:overflowPunct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  <w:r w:rsidRPr="00E6581D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 xml:space="preserve">Sjednica je završila u </w:t>
      </w:r>
      <w:r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11</w:t>
      </w:r>
      <w:r w:rsidRPr="00E6581D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:</w:t>
      </w:r>
      <w:r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5</w:t>
      </w:r>
      <w:r w:rsidRPr="00E6581D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0 sati.</w:t>
      </w:r>
    </w:p>
    <w:p w14:paraId="05808649" w14:textId="77777777" w:rsidR="00EF2C65" w:rsidRDefault="00EF2C65"/>
    <w:sectPr w:rsidR="00EF2C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EC3673"/>
    <w:multiLevelType w:val="multilevel"/>
    <w:tmpl w:val="466646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95D6552"/>
    <w:multiLevelType w:val="hybridMultilevel"/>
    <w:tmpl w:val="6E948BFE"/>
    <w:lvl w:ilvl="0" w:tplc="6408F67A">
      <w:start w:val="1"/>
      <w:numFmt w:val="decimal"/>
      <w:lvlText w:val="%1."/>
      <w:lvlJc w:val="left"/>
      <w:pPr>
        <w:ind w:left="1065" w:hanging="360"/>
      </w:pPr>
    </w:lvl>
    <w:lvl w:ilvl="1" w:tplc="041A0019">
      <w:start w:val="1"/>
      <w:numFmt w:val="lowerLetter"/>
      <w:lvlText w:val="%2."/>
      <w:lvlJc w:val="left"/>
      <w:pPr>
        <w:ind w:left="1785" w:hanging="360"/>
      </w:pPr>
    </w:lvl>
    <w:lvl w:ilvl="2" w:tplc="041A001B">
      <w:start w:val="1"/>
      <w:numFmt w:val="lowerRoman"/>
      <w:lvlText w:val="%3."/>
      <w:lvlJc w:val="right"/>
      <w:pPr>
        <w:ind w:left="2505" w:hanging="180"/>
      </w:pPr>
    </w:lvl>
    <w:lvl w:ilvl="3" w:tplc="041A000F">
      <w:start w:val="1"/>
      <w:numFmt w:val="decimal"/>
      <w:lvlText w:val="%4."/>
      <w:lvlJc w:val="left"/>
      <w:pPr>
        <w:ind w:left="3225" w:hanging="360"/>
      </w:pPr>
    </w:lvl>
    <w:lvl w:ilvl="4" w:tplc="041A0019">
      <w:start w:val="1"/>
      <w:numFmt w:val="lowerLetter"/>
      <w:lvlText w:val="%5."/>
      <w:lvlJc w:val="left"/>
      <w:pPr>
        <w:ind w:left="3945" w:hanging="360"/>
      </w:pPr>
    </w:lvl>
    <w:lvl w:ilvl="5" w:tplc="041A001B">
      <w:start w:val="1"/>
      <w:numFmt w:val="lowerRoman"/>
      <w:lvlText w:val="%6."/>
      <w:lvlJc w:val="right"/>
      <w:pPr>
        <w:ind w:left="4665" w:hanging="180"/>
      </w:pPr>
    </w:lvl>
    <w:lvl w:ilvl="6" w:tplc="041A000F">
      <w:start w:val="1"/>
      <w:numFmt w:val="decimal"/>
      <w:lvlText w:val="%7."/>
      <w:lvlJc w:val="left"/>
      <w:pPr>
        <w:ind w:left="5385" w:hanging="360"/>
      </w:pPr>
    </w:lvl>
    <w:lvl w:ilvl="7" w:tplc="041A0019">
      <w:start w:val="1"/>
      <w:numFmt w:val="lowerLetter"/>
      <w:lvlText w:val="%8."/>
      <w:lvlJc w:val="left"/>
      <w:pPr>
        <w:ind w:left="6105" w:hanging="360"/>
      </w:pPr>
    </w:lvl>
    <w:lvl w:ilvl="8" w:tplc="041A001B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7EAC4FF6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1070" w:hanging="360"/>
      </w:pPr>
    </w:lvl>
    <w:lvl w:ilvl="1" w:tplc="041A0019">
      <w:start w:val="1"/>
      <w:numFmt w:val="lowerLetter"/>
      <w:lvlText w:val="%2."/>
      <w:lvlJc w:val="left"/>
      <w:pPr>
        <w:ind w:left="1790" w:hanging="360"/>
      </w:pPr>
    </w:lvl>
    <w:lvl w:ilvl="2" w:tplc="041A001B">
      <w:start w:val="1"/>
      <w:numFmt w:val="lowerRoman"/>
      <w:lvlText w:val="%3."/>
      <w:lvlJc w:val="right"/>
      <w:pPr>
        <w:ind w:left="2510" w:hanging="180"/>
      </w:pPr>
    </w:lvl>
    <w:lvl w:ilvl="3" w:tplc="041A000F">
      <w:start w:val="1"/>
      <w:numFmt w:val="decimal"/>
      <w:lvlText w:val="%4."/>
      <w:lvlJc w:val="left"/>
      <w:pPr>
        <w:ind w:left="3230" w:hanging="360"/>
      </w:pPr>
    </w:lvl>
    <w:lvl w:ilvl="4" w:tplc="041A0019">
      <w:start w:val="1"/>
      <w:numFmt w:val="lowerLetter"/>
      <w:lvlText w:val="%5."/>
      <w:lvlJc w:val="left"/>
      <w:pPr>
        <w:ind w:left="3950" w:hanging="360"/>
      </w:pPr>
    </w:lvl>
    <w:lvl w:ilvl="5" w:tplc="041A001B">
      <w:start w:val="1"/>
      <w:numFmt w:val="lowerRoman"/>
      <w:lvlText w:val="%6."/>
      <w:lvlJc w:val="right"/>
      <w:pPr>
        <w:ind w:left="4670" w:hanging="180"/>
      </w:pPr>
    </w:lvl>
    <w:lvl w:ilvl="6" w:tplc="041A000F">
      <w:start w:val="1"/>
      <w:numFmt w:val="decimal"/>
      <w:lvlText w:val="%7."/>
      <w:lvlJc w:val="left"/>
      <w:pPr>
        <w:ind w:left="5390" w:hanging="360"/>
      </w:pPr>
    </w:lvl>
    <w:lvl w:ilvl="7" w:tplc="041A0019">
      <w:start w:val="1"/>
      <w:numFmt w:val="lowerLetter"/>
      <w:lvlText w:val="%8."/>
      <w:lvlJc w:val="left"/>
      <w:pPr>
        <w:ind w:left="6110" w:hanging="360"/>
      </w:pPr>
    </w:lvl>
    <w:lvl w:ilvl="8" w:tplc="041A001B">
      <w:start w:val="1"/>
      <w:numFmt w:val="lowerRoman"/>
      <w:lvlText w:val="%9."/>
      <w:lvlJc w:val="right"/>
      <w:pPr>
        <w:ind w:left="6830" w:hanging="180"/>
      </w:pPr>
    </w:lvl>
  </w:abstractNum>
  <w:num w:numId="1" w16cid:durableId="122147680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4397470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344599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5F1"/>
    <w:rsid w:val="00000C6B"/>
    <w:rsid w:val="00121653"/>
    <w:rsid w:val="003D005E"/>
    <w:rsid w:val="007B7F1B"/>
    <w:rsid w:val="00AC25F1"/>
    <w:rsid w:val="00D04B4A"/>
    <w:rsid w:val="00D70D34"/>
    <w:rsid w:val="00E6581D"/>
    <w:rsid w:val="00E703D4"/>
    <w:rsid w:val="00EF2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AE1E2"/>
  <w15:chartTrackingRefBased/>
  <w15:docId w15:val="{A479C828-4857-4FA0-B200-4163C3AF6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AC25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C25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C25F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C25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C25F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C25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C25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C25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C25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C25F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C25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C25F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C25F1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C25F1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C25F1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C25F1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C25F1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C25F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AC25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AC25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C25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AC25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C25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AC25F1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AC25F1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AC25F1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C25F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C25F1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C25F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217</Words>
  <Characters>1242</Characters>
  <Application>Microsoft Office Word</Application>
  <DocSecurity>0</DocSecurity>
  <Lines>10</Lines>
  <Paragraphs>2</Paragraphs>
  <ScaleCrop>false</ScaleCrop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5</cp:revision>
  <dcterms:created xsi:type="dcterms:W3CDTF">2025-07-11T12:34:00Z</dcterms:created>
  <dcterms:modified xsi:type="dcterms:W3CDTF">2025-09-11T10:38:00Z</dcterms:modified>
</cp:coreProperties>
</file>