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4F8CB"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DOM ZA STARIJE OSOBE MAKSIMIR</w:t>
      </w:r>
    </w:p>
    <w:p w14:paraId="4DA95C16"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ZAGREB, HEGEDUŠIĆEVA 20</w:t>
      </w:r>
    </w:p>
    <w:p w14:paraId="753E97BF"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7D507FD5"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1444FB8D"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35731CBA" w14:textId="77777777" w:rsidR="0015496E" w:rsidRPr="0015496E" w:rsidRDefault="0015496E" w:rsidP="0015496E">
      <w:pPr>
        <w:shd w:val="clear" w:color="auto" w:fill="FFFFFF"/>
        <w:spacing w:after="150" w:line="240" w:lineRule="auto"/>
        <w:jc w:val="center"/>
        <w:rPr>
          <w:rFonts w:ascii="Montserrat" w:eastAsia="Times New Roman" w:hAnsi="Montserrat" w:cs="Times New Roman"/>
          <w:color w:val="333333"/>
          <w:sz w:val="21"/>
          <w:szCs w:val="21"/>
          <w:lang w:eastAsia="hr-HR"/>
        </w:rPr>
      </w:pPr>
      <w:r w:rsidRPr="0015496E">
        <w:rPr>
          <w:rFonts w:ascii="Montserrat" w:eastAsia="Times New Roman" w:hAnsi="Montserrat" w:cs="Times New Roman"/>
          <w:b/>
          <w:bCs/>
          <w:color w:val="333333"/>
          <w:sz w:val="21"/>
          <w:szCs w:val="21"/>
          <w:lang w:eastAsia="hr-HR"/>
        </w:rPr>
        <w:t>N A T J E Č A J</w:t>
      </w:r>
    </w:p>
    <w:p w14:paraId="1C21D082" w14:textId="77777777" w:rsidR="0015496E" w:rsidRPr="0015496E" w:rsidRDefault="0015496E" w:rsidP="0015496E">
      <w:pPr>
        <w:shd w:val="clear" w:color="auto" w:fill="FFFFFF"/>
        <w:spacing w:after="150" w:line="240" w:lineRule="auto"/>
        <w:jc w:val="center"/>
        <w:rPr>
          <w:rFonts w:ascii="Montserrat" w:eastAsia="Times New Roman" w:hAnsi="Montserrat" w:cs="Times New Roman"/>
          <w:color w:val="333333"/>
          <w:sz w:val="21"/>
          <w:szCs w:val="21"/>
          <w:lang w:eastAsia="hr-HR"/>
        </w:rPr>
      </w:pPr>
      <w:r w:rsidRPr="0015496E">
        <w:rPr>
          <w:rFonts w:ascii="Montserrat" w:eastAsia="Times New Roman" w:hAnsi="Montserrat" w:cs="Times New Roman"/>
          <w:b/>
          <w:bCs/>
          <w:color w:val="333333"/>
          <w:sz w:val="21"/>
          <w:szCs w:val="21"/>
          <w:lang w:eastAsia="hr-HR"/>
        </w:rPr>
        <w:t>za zasnivanje radnog odnosa</w:t>
      </w:r>
    </w:p>
    <w:p w14:paraId="5848C2E6"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7A69C9D1" w14:textId="77777777" w:rsidR="0015496E" w:rsidRPr="0015496E" w:rsidRDefault="0015496E" w:rsidP="0015496E">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u w:val="single"/>
          <w:lang w:eastAsia="hr-HR"/>
        </w:rPr>
        <w:t>MEDICINSKA SESTRA/TEHNIČAR –</w:t>
      </w:r>
      <w:r w:rsidRPr="0015496E">
        <w:rPr>
          <w:rFonts w:ascii="Montserrat" w:eastAsia="Times New Roman" w:hAnsi="Montserrat" w:cs="Times New Roman"/>
          <w:color w:val="333333"/>
          <w:sz w:val="21"/>
          <w:szCs w:val="21"/>
          <w:lang w:eastAsia="hr-HR"/>
        </w:rPr>
        <w:t> 9 izvršitelja m/ž na neodređeno vrijeme</w:t>
      </w:r>
    </w:p>
    <w:p w14:paraId="47705614"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2 izvršitelja m/ž na određeno vrijeme – zamjena</w:t>
      </w:r>
    </w:p>
    <w:p w14:paraId="3BA3208C"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Stručni uvjeti:</w:t>
      </w:r>
    </w:p>
    <w:p w14:paraId="7C24682F"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srednjoškolsko obrazovanje za medicinsku sestru/tehničara</w:t>
      </w:r>
    </w:p>
    <w:p w14:paraId="1BBDBE4D"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probni rad 2 mjeseca</w:t>
      </w:r>
    </w:p>
    <w:p w14:paraId="593A40C0"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1 godina radnog iskustva (nije uvjet)</w:t>
      </w:r>
    </w:p>
    <w:p w14:paraId="2AD2E91B"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7845851A"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Na oglas se mogu javiti osobe oba spola.</w:t>
      </w:r>
    </w:p>
    <w:p w14:paraId="1E101D8D"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Uz pisanu prijavu na natječaj kandidati su dužni priložiti dokaze o ispunjavanju uvjeta:</w:t>
      </w:r>
    </w:p>
    <w:p w14:paraId="6B4A5B4C"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životopis</w:t>
      </w:r>
    </w:p>
    <w:p w14:paraId="1E9D71D7"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preslika domovnice</w:t>
      </w:r>
    </w:p>
    <w:p w14:paraId="19250911"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dokaz o završenoj stručnoj spremi</w:t>
      </w:r>
    </w:p>
    <w:p w14:paraId="3CD9A159"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uvjerenje o nekažnjavanju (ne starije od 6 mjeseci)</w:t>
      </w:r>
    </w:p>
    <w:p w14:paraId="040FBAD0"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6A7E6B1E"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osiguranje (ne starije od 6 mjeseci)</w:t>
      </w:r>
    </w:p>
    <w:p w14:paraId="0EE04886"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4D4B025D"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Uz navedenu dokumentaciju potrebno je dostaviti i licencu za samostalan rad.</w:t>
      </w:r>
    </w:p>
    <w:p w14:paraId="51A680C7"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7BA727B5"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w:t>
      </w:r>
      <w:r w:rsidRPr="0015496E">
        <w:rPr>
          <w:rFonts w:ascii="Montserrat" w:eastAsia="Times New Roman" w:hAnsi="Montserrat" w:cs="Times New Roman"/>
          <w:color w:val="333333"/>
          <w:sz w:val="21"/>
          <w:szCs w:val="21"/>
          <w:lang w:eastAsia="hr-HR"/>
        </w:rPr>
        <w:lastRenderedPageBreak/>
        <w:t>1. Zakona o hrvatskim braniteljima iz Domovinskog rata i članovima njihove obitelji, a koji su objavljeni na web-stranici</w:t>
      </w:r>
    </w:p>
    <w:p w14:paraId="56AB4DA7"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Ministarstva hrvatskih branitelja</w:t>
      </w:r>
      <w:r w:rsidRPr="0015496E">
        <w:rPr>
          <w:rFonts w:ascii="Montserrat" w:eastAsia="Times New Roman" w:hAnsi="Montserrat" w:cs="Times New Roman"/>
          <w:b/>
          <w:bCs/>
          <w:color w:val="333333"/>
          <w:sz w:val="21"/>
          <w:szCs w:val="21"/>
          <w:lang w:eastAsia="hr-HR"/>
        </w:rPr>
        <w:t>: </w:t>
      </w:r>
      <w:hyperlink r:id="rId5" w:history="1">
        <w:r w:rsidRPr="0015496E">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04CEE619"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b/>
          <w:bCs/>
          <w:color w:val="333333"/>
          <w:sz w:val="21"/>
          <w:szCs w:val="21"/>
          <w:lang w:eastAsia="hr-HR"/>
        </w:rPr>
        <w:t> </w:t>
      </w:r>
    </w:p>
    <w:p w14:paraId="105E0C2D"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b/>
          <w:bCs/>
          <w:color w:val="333333"/>
          <w:sz w:val="21"/>
          <w:szCs w:val="21"/>
          <w:lang w:eastAsia="hr-HR"/>
        </w:rPr>
        <w:t>Zaprimljenu dokumentaciju ne vraćamo.</w:t>
      </w:r>
    </w:p>
    <w:p w14:paraId="0305CB94"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105FAD35" w14:textId="4707AADB"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Rok za podnošenje pisanih prijava i dokaza o ispunjavanju traženih uvjeta je 8 dana od dana objave na burzi rada na adresu Doma: </w:t>
      </w:r>
      <w:hyperlink r:id="rId6" w:history="1">
        <w:r w:rsidR="00B845DE" w:rsidRPr="00B845DE">
          <w:rPr>
            <w:rStyle w:val="Hyperlink"/>
            <w:rFonts w:ascii="Montserrat" w:eastAsia="Times New Roman" w:hAnsi="Montserrat" w:cs="Times New Roman"/>
            <w:sz w:val="21"/>
            <w:szCs w:val="21"/>
            <w:lang w:eastAsia="hr-HR"/>
          </w:rPr>
          <w:t>dom.maksimir@dom-maksimir.hr</w:t>
        </w:r>
      </w:hyperlink>
      <w:r w:rsidRPr="0015496E">
        <w:rPr>
          <w:rFonts w:ascii="Montserrat" w:eastAsia="Times New Roman" w:hAnsi="Montserrat" w:cs="Times New Roman"/>
          <w:color w:val="333333"/>
          <w:sz w:val="21"/>
          <w:szCs w:val="21"/>
          <w:lang w:eastAsia="hr-HR"/>
        </w:rPr>
        <w:t>, poštom na adresu Hegedušićeva 20, Zagreb ili osobno.</w:t>
      </w:r>
    </w:p>
    <w:p w14:paraId="418485D3" w14:textId="01A9EF78"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B845DE" w:rsidRPr="00B845DE">
          <w:rPr>
            <w:rStyle w:val="Hyperlink"/>
            <w:rFonts w:ascii="Montserrat" w:eastAsia="Times New Roman" w:hAnsi="Montserrat" w:cs="Times New Roman"/>
            <w:sz w:val="21"/>
            <w:szCs w:val="21"/>
            <w:lang w:eastAsia="hr-HR"/>
          </w:rPr>
          <w:t>www.dom-maksimir.hr</w:t>
        </w:r>
      </w:hyperlink>
      <w:r w:rsidRPr="0015496E">
        <w:rPr>
          <w:rFonts w:ascii="Montserrat" w:eastAsia="Times New Roman" w:hAnsi="Montserrat" w:cs="Times New Roman"/>
          <w:color w:val="333333"/>
          <w:sz w:val="21"/>
          <w:szCs w:val="21"/>
          <w:lang w:eastAsia="hr-HR"/>
        </w:rPr>
        <w:t>)</w:t>
      </w:r>
    </w:p>
    <w:p w14:paraId="140EC9A5"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165A7831"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27C19A96" w14:textId="469A8D5A"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B845DE" w:rsidRPr="00B845DE">
          <w:rPr>
            <w:rStyle w:val="Hyperlink"/>
            <w:rFonts w:ascii="Montserrat" w:eastAsia="Times New Roman" w:hAnsi="Montserrat" w:cs="Times New Roman"/>
            <w:sz w:val="21"/>
            <w:szCs w:val="21"/>
            <w:lang w:eastAsia="hr-HR"/>
          </w:rPr>
          <w:t>www.dom-maksimir.hr</w:t>
        </w:r>
      </w:hyperlink>
      <w:r w:rsidRPr="0015496E">
        <w:rPr>
          <w:rFonts w:ascii="Montserrat" w:eastAsia="Times New Roman" w:hAnsi="Montserrat" w:cs="Times New Roman"/>
          <w:color w:val="333333"/>
          <w:sz w:val="21"/>
          <w:szCs w:val="21"/>
          <w:lang w:eastAsia="hr-HR"/>
        </w:rPr>
        <w:t>, pod rubrikom Natječaji.</w:t>
      </w:r>
    </w:p>
    <w:p w14:paraId="49543B77"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 </w:t>
      </w:r>
    </w:p>
    <w:p w14:paraId="3F7A2F4E" w14:textId="77777777" w:rsidR="0015496E" w:rsidRPr="0015496E" w:rsidRDefault="0015496E" w:rsidP="0015496E">
      <w:pPr>
        <w:shd w:val="clear" w:color="auto" w:fill="FFFFFF"/>
        <w:spacing w:after="150" w:line="240" w:lineRule="auto"/>
        <w:rPr>
          <w:rFonts w:ascii="Montserrat" w:eastAsia="Times New Roman" w:hAnsi="Montserrat" w:cs="Times New Roman"/>
          <w:color w:val="333333"/>
          <w:sz w:val="21"/>
          <w:szCs w:val="21"/>
          <w:lang w:eastAsia="hr-HR"/>
        </w:rPr>
      </w:pPr>
      <w:r w:rsidRPr="0015496E">
        <w:rPr>
          <w:rFonts w:ascii="Montserrat" w:eastAsia="Times New Roman" w:hAnsi="Montserrat" w:cs="Times New Roman"/>
          <w:color w:val="333333"/>
          <w:sz w:val="21"/>
          <w:szCs w:val="21"/>
          <w:lang w:eastAsia="hr-HR"/>
        </w:rPr>
        <w:t>Informacije se mogu dobiti na tel.: 01/2351-165, radnim danom od 9-15 sati.</w:t>
      </w:r>
    </w:p>
    <w:p w14:paraId="53A90B1A" w14:textId="77777777" w:rsidR="0015496E" w:rsidRDefault="0015496E"/>
    <w:sectPr w:rsidR="001549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C546CA"/>
    <w:multiLevelType w:val="multilevel"/>
    <w:tmpl w:val="E13A3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9460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96E"/>
    <w:rsid w:val="0015496E"/>
    <w:rsid w:val="00B845D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B371F"/>
  <w15:chartTrackingRefBased/>
  <w15:docId w15:val="{C7B44EFF-D0EB-4956-8301-8E0520337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496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15496E"/>
    <w:rPr>
      <w:b/>
      <w:bCs/>
    </w:rPr>
  </w:style>
  <w:style w:type="character" w:styleId="Hyperlink">
    <w:name w:val="Hyperlink"/>
    <w:basedOn w:val="DefaultParagraphFont"/>
    <w:uiPriority w:val="99"/>
    <w:unhideWhenUsed/>
    <w:rsid w:val="0015496E"/>
    <w:rPr>
      <w:color w:val="0000FF"/>
      <w:u w:val="single"/>
    </w:rPr>
  </w:style>
  <w:style w:type="character" w:styleId="UnresolvedMention">
    <w:name w:val="Unresolved Mention"/>
    <w:basedOn w:val="DefaultParagraphFont"/>
    <w:uiPriority w:val="99"/>
    <w:semiHidden/>
    <w:unhideWhenUsed/>
    <w:rsid w:val="00B84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2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2993</Characters>
  <Application>Microsoft Office Word</Application>
  <DocSecurity>0</DocSecurity>
  <Lines>24</Lines>
  <Paragraphs>7</Paragraphs>
  <ScaleCrop>false</ScaleCrop>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2025-01-08T10:28:00Z</dcterms:created>
  <dcterms:modified xsi:type="dcterms:W3CDTF">2025-01-09T13:36:00Z</dcterms:modified>
</cp:coreProperties>
</file>