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2984" w:rsidRDefault="000E2984" w:rsidP="000E2984">
      <w:pPr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DOM ZA STARIJE OSOBE MAKSIMIR</w:t>
      </w:r>
    </w:p>
    <w:p w:rsidR="000E2984" w:rsidRDefault="000E2984" w:rsidP="000E2984">
      <w:pPr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ZAGREB, HEGEDUŠIĆEVA 20</w:t>
      </w:r>
    </w:p>
    <w:p w:rsidR="000E2984" w:rsidRDefault="000E2984" w:rsidP="000E2984">
      <w:pPr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  <w:t>SAŽETAK</w:t>
      </w:r>
    </w:p>
    <w:p w:rsidR="000E2984" w:rsidRDefault="00B1210A" w:rsidP="000E2984">
      <w:pPr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Trinaesta (13</w:t>
      </w:r>
      <w:r w:rsidR="000E2984">
        <w:rPr>
          <w:rFonts w:ascii="Times New Roman" w:hAnsi="Times New Roman"/>
          <w:bCs/>
          <w:sz w:val="24"/>
          <w:szCs w:val="24"/>
        </w:rPr>
        <w:t xml:space="preserve">.) sjednica Upravnog vijeća Doma za starije osobe Maksimir, Zagreb, </w:t>
      </w:r>
      <w:proofErr w:type="spellStart"/>
      <w:r w:rsidR="000E2984">
        <w:rPr>
          <w:rFonts w:ascii="Times New Roman" w:hAnsi="Times New Roman"/>
          <w:bCs/>
          <w:sz w:val="24"/>
          <w:szCs w:val="24"/>
        </w:rPr>
        <w:t>Hegedušićeva</w:t>
      </w:r>
      <w:proofErr w:type="spellEnd"/>
      <w:r w:rsidR="000E2984">
        <w:rPr>
          <w:rFonts w:ascii="Times New Roman" w:hAnsi="Times New Roman"/>
          <w:bCs/>
          <w:sz w:val="24"/>
          <w:szCs w:val="24"/>
        </w:rPr>
        <w:t xml:space="preserve"> 20, održana je u </w:t>
      </w:r>
      <w:r>
        <w:rPr>
          <w:bCs/>
          <w:sz w:val="24"/>
        </w:rPr>
        <w:t>srijedu</w:t>
      </w:r>
      <w:r w:rsidR="000E2984">
        <w:rPr>
          <w:bCs/>
          <w:sz w:val="24"/>
        </w:rPr>
        <w:t>,</w:t>
      </w:r>
      <w:r w:rsidR="000E2984">
        <w:rPr>
          <w:b/>
          <w:bCs/>
          <w:sz w:val="24"/>
        </w:rPr>
        <w:t xml:space="preserve"> </w:t>
      </w:r>
      <w:r>
        <w:rPr>
          <w:bCs/>
          <w:sz w:val="24"/>
        </w:rPr>
        <w:t>22</w:t>
      </w:r>
      <w:r>
        <w:rPr>
          <w:rFonts w:ascii="Times New Roman" w:hAnsi="Times New Roman"/>
          <w:bCs/>
          <w:sz w:val="24"/>
        </w:rPr>
        <w:t>.11</w:t>
      </w:r>
      <w:r w:rsidR="000E2984">
        <w:rPr>
          <w:rFonts w:ascii="Times New Roman" w:hAnsi="Times New Roman"/>
          <w:bCs/>
          <w:sz w:val="24"/>
        </w:rPr>
        <w:t xml:space="preserve">.2023. g. s početkom u 16:00 sati online putem </w:t>
      </w:r>
      <w:proofErr w:type="spellStart"/>
      <w:r w:rsidR="000E2984">
        <w:rPr>
          <w:rFonts w:ascii="Times New Roman" w:hAnsi="Times New Roman"/>
          <w:bCs/>
          <w:sz w:val="24"/>
        </w:rPr>
        <w:t>zoom</w:t>
      </w:r>
      <w:proofErr w:type="spellEnd"/>
      <w:r w:rsidR="000E2984">
        <w:rPr>
          <w:rFonts w:ascii="Times New Roman" w:hAnsi="Times New Roman"/>
          <w:bCs/>
          <w:sz w:val="24"/>
        </w:rPr>
        <w:t xml:space="preserve"> aplikacije</w:t>
      </w:r>
      <w:r w:rsidR="000E2984">
        <w:rPr>
          <w:rFonts w:ascii="Times New Roman" w:hAnsi="Times New Roman"/>
          <w:bCs/>
          <w:sz w:val="24"/>
          <w:szCs w:val="24"/>
        </w:rPr>
        <w:t xml:space="preserve">. </w:t>
      </w:r>
    </w:p>
    <w:p w:rsidR="000E2984" w:rsidRDefault="000E2984" w:rsidP="000E2984">
      <w:pPr>
        <w:jc w:val="both"/>
        <w:rPr>
          <w:rFonts w:ascii="Times New Roman" w:hAnsi="Times New Roman"/>
          <w:bCs/>
          <w:sz w:val="24"/>
          <w:szCs w:val="24"/>
        </w:rPr>
      </w:pPr>
    </w:p>
    <w:p w:rsidR="000E2984" w:rsidRDefault="000E2984" w:rsidP="000E2984">
      <w:pPr>
        <w:spacing w:line="276" w:lineRule="auto"/>
        <w:ind w:firstLine="720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Nazočni:     </w:t>
      </w:r>
    </w:p>
    <w:p w:rsidR="000E2984" w:rsidRDefault="000E2984" w:rsidP="000E2984">
      <w:pPr>
        <w:numPr>
          <w:ilvl w:val="0"/>
          <w:numId w:val="1"/>
        </w:numPr>
        <w:overflowPunct/>
        <w:autoSpaceDE/>
        <w:adjustRightInd/>
        <w:spacing w:after="160" w:line="276" w:lineRule="auto"/>
        <w:contextualSpacing/>
        <w:jc w:val="both"/>
        <w:rPr>
          <w:rFonts w:ascii="Times New Roman" w:eastAsia="Calibri" w:hAnsi="Times New Roman"/>
          <w:bCs/>
          <w:sz w:val="24"/>
          <w:szCs w:val="24"/>
          <w:lang w:eastAsia="en-US"/>
        </w:rPr>
      </w:pPr>
      <w:r>
        <w:rPr>
          <w:rFonts w:ascii="Times New Roman" w:eastAsia="Calibri" w:hAnsi="Times New Roman"/>
          <w:bCs/>
          <w:sz w:val="24"/>
          <w:szCs w:val="24"/>
          <w:lang w:eastAsia="en-US"/>
        </w:rPr>
        <w:t>Lada Weygand – predstavnica Osnivača</w:t>
      </w:r>
      <w:r>
        <w:rPr>
          <w:rFonts w:ascii="Times New Roman" w:eastAsia="Calibri" w:hAnsi="Times New Roman"/>
          <w:bCs/>
          <w:sz w:val="24"/>
          <w:szCs w:val="24"/>
          <w:lang w:eastAsia="en-US"/>
        </w:rPr>
        <w:tab/>
        <w:t>- predsjednica Upravnog vijeća</w:t>
      </w:r>
    </w:p>
    <w:p w:rsidR="000E2984" w:rsidRDefault="000E2984" w:rsidP="000E2984">
      <w:pPr>
        <w:numPr>
          <w:ilvl w:val="0"/>
          <w:numId w:val="1"/>
        </w:numPr>
        <w:overflowPunct/>
        <w:autoSpaceDE/>
        <w:adjustRightInd/>
        <w:spacing w:after="160" w:line="276" w:lineRule="auto"/>
        <w:contextualSpacing/>
        <w:jc w:val="both"/>
        <w:rPr>
          <w:rFonts w:ascii="Times New Roman" w:eastAsia="Calibri" w:hAnsi="Times New Roman"/>
          <w:bCs/>
          <w:sz w:val="24"/>
          <w:szCs w:val="24"/>
          <w:lang w:eastAsia="en-US"/>
        </w:rPr>
      </w:pPr>
      <w:r>
        <w:rPr>
          <w:rFonts w:ascii="Times New Roman" w:eastAsia="Calibri" w:hAnsi="Times New Roman"/>
          <w:bCs/>
          <w:sz w:val="24"/>
          <w:szCs w:val="24"/>
          <w:lang w:eastAsia="en-US"/>
        </w:rPr>
        <w:t>Ivna Vrana Špoljarić – predstavnica Osnivača</w:t>
      </w:r>
    </w:p>
    <w:p w:rsidR="000E2984" w:rsidRDefault="000E2984" w:rsidP="000E2984">
      <w:pPr>
        <w:numPr>
          <w:ilvl w:val="0"/>
          <w:numId w:val="1"/>
        </w:numPr>
        <w:overflowPunct/>
        <w:autoSpaceDE/>
        <w:adjustRightInd/>
        <w:spacing w:after="160" w:line="276" w:lineRule="auto"/>
        <w:contextualSpacing/>
        <w:jc w:val="both"/>
        <w:rPr>
          <w:rFonts w:ascii="Times New Roman" w:eastAsia="Calibri" w:hAnsi="Times New Roman"/>
          <w:bCs/>
          <w:sz w:val="24"/>
          <w:szCs w:val="24"/>
          <w:lang w:eastAsia="en-US"/>
        </w:rPr>
      </w:pPr>
      <w:r>
        <w:rPr>
          <w:rFonts w:ascii="Times New Roman" w:eastAsia="Calibri" w:hAnsi="Times New Roman"/>
          <w:bCs/>
          <w:sz w:val="24"/>
          <w:szCs w:val="24"/>
          <w:lang w:eastAsia="en-US"/>
        </w:rPr>
        <w:t>Saša Šegrt – predstavnica Osnivača</w:t>
      </w:r>
    </w:p>
    <w:p w:rsidR="000E2984" w:rsidRDefault="000E2984" w:rsidP="000E2984">
      <w:pPr>
        <w:numPr>
          <w:ilvl w:val="0"/>
          <w:numId w:val="1"/>
        </w:numPr>
        <w:overflowPunct/>
        <w:autoSpaceDE/>
        <w:adjustRightInd/>
        <w:spacing w:after="160" w:line="276" w:lineRule="auto"/>
        <w:contextualSpacing/>
        <w:jc w:val="both"/>
        <w:rPr>
          <w:rFonts w:ascii="Times New Roman" w:eastAsia="Calibri" w:hAnsi="Times New Roman"/>
          <w:bCs/>
          <w:sz w:val="24"/>
          <w:szCs w:val="24"/>
          <w:lang w:eastAsia="en-US"/>
        </w:rPr>
      </w:pPr>
      <w:r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Željka </w:t>
      </w:r>
      <w:proofErr w:type="spellStart"/>
      <w:r>
        <w:rPr>
          <w:rFonts w:ascii="Times New Roman" w:eastAsia="Calibri" w:hAnsi="Times New Roman"/>
          <w:bCs/>
          <w:sz w:val="24"/>
          <w:szCs w:val="24"/>
          <w:lang w:eastAsia="en-US"/>
        </w:rPr>
        <w:t>Orešić</w:t>
      </w:r>
      <w:proofErr w:type="spellEnd"/>
      <w:r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 - članica, predstavnica radnika Doma</w:t>
      </w:r>
    </w:p>
    <w:p w:rsidR="00B1210A" w:rsidRDefault="0055344E" w:rsidP="000E2984">
      <w:pPr>
        <w:numPr>
          <w:ilvl w:val="0"/>
          <w:numId w:val="1"/>
        </w:numPr>
        <w:overflowPunct/>
        <w:autoSpaceDE/>
        <w:adjustRightInd/>
        <w:spacing w:after="160" w:line="276" w:lineRule="auto"/>
        <w:contextualSpacing/>
        <w:jc w:val="both"/>
        <w:rPr>
          <w:rFonts w:ascii="Times New Roman" w:eastAsia="Calibri" w:hAnsi="Times New Roman"/>
          <w:bCs/>
          <w:sz w:val="24"/>
          <w:szCs w:val="24"/>
          <w:lang w:eastAsia="en-US"/>
        </w:rPr>
      </w:pPr>
      <w:r>
        <w:rPr>
          <w:rFonts w:ascii="Times New Roman" w:eastAsia="Calibri" w:hAnsi="Times New Roman"/>
          <w:bCs/>
          <w:sz w:val="24"/>
          <w:szCs w:val="24"/>
          <w:lang w:eastAsia="en-US"/>
        </w:rPr>
        <w:t>Zvonko</w:t>
      </w:r>
      <w:r w:rsidR="00B1210A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 </w:t>
      </w:r>
      <w:proofErr w:type="spellStart"/>
      <w:r w:rsidR="00B1210A">
        <w:rPr>
          <w:rFonts w:ascii="Times New Roman" w:eastAsia="Calibri" w:hAnsi="Times New Roman"/>
          <w:bCs/>
          <w:sz w:val="24"/>
          <w:szCs w:val="24"/>
          <w:lang w:eastAsia="en-US"/>
        </w:rPr>
        <w:t>Sruk</w:t>
      </w:r>
      <w:proofErr w:type="spellEnd"/>
      <w:r w:rsidR="00B1210A">
        <w:rPr>
          <w:rFonts w:ascii="Times New Roman" w:eastAsia="Calibri" w:hAnsi="Times New Roman"/>
          <w:bCs/>
          <w:sz w:val="24"/>
          <w:szCs w:val="24"/>
          <w:lang w:eastAsia="en-US"/>
        </w:rPr>
        <w:t>-</w:t>
      </w:r>
      <w:r w:rsidR="00B1210A" w:rsidRPr="00B1210A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 </w:t>
      </w:r>
      <w:r w:rsidR="00B1210A">
        <w:rPr>
          <w:rFonts w:ascii="Times New Roman" w:eastAsia="Calibri" w:hAnsi="Times New Roman"/>
          <w:bCs/>
          <w:sz w:val="24"/>
          <w:szCs w:val="24"/>
          <w:lang w:eastAsia="en-US"/>
        </w:rPr>
        <w:t>član, predstavnik korisnika Doma</w:t>
      </w:r>
    </w:p>
    <w:p w:rsidR="000E2984" w:rsidRDefault="000E2984" w:rsidP="000E2984">
      <w:pPr>
        <w:overflowPunct/>
        <w:autoSpaceDE/>
        <w:adjustRightInd/>
        <w:spacing w:after="160"/>
        <w:ind w:left="1065"/>
        <w:contextualSpacing/>
        <w:jc w:val="both"/>
        <w:rPr>
          <w:rFonts w:ascii="Times New Roman" w:eastAsia="Calibri" w:hAnsi="Times New Roman"/>
          <w:bCs/>
          <w:sz w:val="24"/>
          <w:szCs w:val="24"/>
          <w:lang w:eastAsia="en-US"/>
        </w:rPr>
      </w:pPr>
    </w:p>
    <w:p w:rsidR="000E2984" w:rsidRDefault="000E2984" w:rsidP="000E2984">
      <w:pPr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Ostali nazočni: Hrvoje Šimunović – ravnatelj Doma </w:t>
      </w:r>
    </w:p>
    <w:p w:rsidR="000E2984" w:rsidRDefault="00AB5736" w:rsidP="000E2984">
      <w:pPr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  <w:t xml:space="preserve">  Ana </w:t>
      </w:r>
      <w:proofErr w:type="spellStart"/>
      <w:r>
        <w:rPr>
          <w:rFonts w:ascii="Times New Roman" w:hAnsi="Times New Roman"/>
          <w:bCs/>
          <w:sz w:val="24"/>
          <w:szCs w:val="24"/>
        </w:rPr>
        <w:t>J</w:t>
      </w:r>
      <w:r w:rsidR="000E2984">
        <w:rPr>
          <w:rFonts w:ascii="Times New Roman" w:hAnsi="Times New Roman"/>
          <w:bCs/>
          <w:sz w:val="24"/>
          <w:szCs w:val="24"/>
        </w:rPr>
        <w:t>anjetović</w:t>
      </w:r>
      <w:proofErr w:type="spellEnd"/>
      <w:r w:rsidR="000E2984">
        <w:rPr>
          <w:rFonts w:ascii="Times New Roman" w:hAnsi="Times New Roman"/>
          <w:bCs/>
          <w:sz w:val="24"/>
          <w:szCs w:val="24"/>
        </w:rPr>
        <w:t xml:space="preserve"> – viša administrativna referentica, zapisničarka</w:t>
      </w:r>
    </w:p>
    <w:p w:rsidR="000E2984" w:rsidRDefault="000E2984" w:rsidP="000E2984">
      <w:pPr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</w:r>
    </w:p>
    <w:p w:rsidR="000E2984" w:rsidRDefault="000E2984" w:rsidP="000E2984">
      <w:pPr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Preds</w:t>
      </w:r>
      <w:r w:rsidR="00B1210A">
        <w:rPr>
          <w:rFonts w:ascii="Times New Roman" w:hAnsi="Times New Roman"/>
          <w:bCs/>
          <w:sz w:val="24"/>
          <w:szCs w:val="24"/>
        </w:rPr>
        <w:t>jednica je prilikom otvaranja 13</w:t>
      </w:r>
      <w:r>
        <w:rPr>
          <w:rFonts w:ascii="Times New Roman" w:hAnsi="Times New Roman"/>
          <w:bCs/>
          <w:sz w:val="24"/>
          <w:szCs w:val="24"/>
        </w:rPr>
        <w:t xml:space="preserve">. sjednice Upravnog vijeća utvrdila da su svi članovi vijeća prisutni na online sjednici. </w:t>
      </w:r>
    </w:p>
    <w:p w:rsidR="000E2984" w:rsidRDefault="000E2984" w:rsidP="000E2984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0E2984" w:rsidRDefault="000E2984" w:rsidP="000E2984">
      <w:pPr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Predviđeni dnevni red sjednice prihvaćen je jednoglasno.</w:t>
      </w:r>
    </w:p>
    <w:p w:rsidR="000E2984" w:rsidRDefault="000E2984" w:rsidP="000E2984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B1210A" w:rsidRPr="00B1210A" w:rsidRDefault="00B1210A" w:rsidP="00B1210A">
      <w:pPr>
        <w:pStyle w:val="Odlomakpopisa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B1210A">
        <w:rPr>
          <w:rFonts w:ascii="Times New Roman" w:hAnsi="Times New Roman"/>
          <w:sz w:val="24"/>
          <w:szCs w:val="24"/>
        </w:rPr>
        <w:t>Verifikacija zapisnika sa 12. sjednice Upravnog vijeća</w:t>
      </w:r>
    </w:p>
    <w:p w:rsidR="00B1210A" w:rsidRPr="00B1210A" w:rsidRDefault="00B1210A" w:rsidP="00B1210A">
      <w:pPr>
        <w:pStyle w:val="Odlomakpopisa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B1210A">
        <w:rPr>
          <w:rFonts w:ascii="Times New Roman" w:hAnsi="Times New Roman"/>
          <w:sz w:val="24"/>
          <w:szCs w:val="24"/>
        </w:rPr>
        <w:t>Donošenje Odluke o Financijskom planu za 2024. g.</w:t>
      </w:r>
    </w:p>
    <w:p w:rsidR="00B1210A" w:rsidRPr="00B1210A" w:rsidRDefault="00B1210A" w:rsidP="00B1210A">
      <w:pPr>
        <w:pStyle w:val="Odlomakpopisa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B1210A">
        <w:rPr>
          <w:rFonts w:ascii="Times New Roman" w:hAnsi="Times New Roman"/>
          <w:sz w:val="24"/>
          <w:szCs w:val="24"/>
        </w:rPr>
        <w:t>Donošenje Odluke o Trogodišnjem Financijskom planu od 2024. g. do 2026. g.</w:t>
      </w:r>
    </w:p>
    <w:p w:rsidR="00B1210A" w:rsidRPr="00B1210A" w:rsidRDefault="00B1210A" w:rsidP="00B1210A">
      <w:pPr>
        <w:pStyle w:val="Odlomakpopisa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  <w:r w:rsidRPr="00B1210A">
        <w:rPr>
          <w:rFonts w:ascii="Times New Roman" w:hAnsi="Times New Roman"/>
          <w:sz w:val="24"/>
          <w:szCs w:val="24"/>
        </w:rPr>
        <w:t xml:space="preserve">Donošenje </w:t>
      </w:r>
      <w:r w:rsidRPr="00B1210A">
        <w:rPr>
          <w:rFonts w:ascii="Times New Roman" w:hAnsi="Times New Roman"/>
          <w:sz w:val="24"/>
        </w:rPr>
        <w:t>Odluke o Planu nabave za 2024. g</w:t>
      </w:r>
    </w:p>
    <w:p w:rsidR="00B1210A" w:rsidRPr="00B1210A" w:rsidRDefault="00B1210A" w:rsidP="00B1210A">
      <w:pPr>
        <w:pStyle w:val="Odlomakpopisa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</w:rPr>
      </w:pPr>
      <w:r w:rsidRPr="00B1210A">
        <w:rPr>
          <w:rFonts w:ascii="Times New Roman" w:hAnsi="Times New Roman"/>
          <w:sz w:val="24"/>
        </w:rPr>
        <w:t>Donošenje Odluke o nabavi roba, radova i usluga za 2024. g.</w:t>
      </w:r>
    </w:p>
    <w:p w:rsidR="00B1210A" w:rsidRPr="00B1210A" w:rsidRDefault="00B1210A" w:rsidP="00B1210A">
      <w:pPr>
        <w:pStyle w:val="Odlomakpopisa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</w:rPr>
      </w:pPr>
      <w:r w:rsidRPr="00B1210A">
        <w:rPr>
          <w:rFonts w:ascii="Times New Roman" w:hAnsi="Times New Roman"/>
          <w:sz w:val="24"/>
        </w:rPr>
        <w:t>Donošenje Odluke o korištenju nenamjenskih donacija Doma</w:t>
      </w:r>
    </w:p>
    <w:p w:rsidR="00B1210A" w:rsidRPr="00B1210A" w:rsidRDefault="00B1210A" w:rsidP="00B1210A">
      <w:pPr>
        <w:pStyle w:val="Odlomakpopisa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</w:rPr>
      </w:pPr>
      <w:r w:rsidRPr="00B1210A">
        <w:rPr>
          <w:rFonts w:ascii="Times New Roman" w:hAnsi="Times New Roman"/>
          <w:sz w:val="24"/>
        </w:rPr>
        <w:t>Razno</w:t>
      </w:r>
    </w:p>
    <w:p w:rsidR="000E2984" w:rsidRDefault="000E2984" w:rsidP="000E2984">
      <w:pPr>
        <w:jc w:val="both"/>
        <w:rPr>
          <w:rFonts w:ascii="Times New Roman" w:hAnsi="Times New Roman"/>
          <w:bCs/>
          <w:sz w:val="24"/>
          <w:szCs w:val="24"/>
        </w:rPr>
      </w:pPr>
    </w:p>
    <w:p w:rsidR="000D43D1" w:rsidRDefault="000E2984" w:rsidP="00C55B0E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Nakon izlaganja sukladno točkama dnevnog reda</w:t>
      </w:r>
      <w:r w:rsidR="00284C8F">
        <w:rPr>
          <w:rFonts w:ascii="Times New Roman" w:hAnsi="Times New Roman"/>
          <w:sz w:val="24"/>
          <w:szCs w:val="24"/>
        </w:rPr>
        <w:t xml:space="preserve"> jednoglasno je prihvaćena točka</w:t>
      </w:r>
      <w:r w:rsidR="00C55B0E">
        <w:rPr>
          <w:rFonts w:ascii="Times New Roman" w:hAnsi="Times New Roman"/>
          <w:sz w:val="24"/>
          <w:szCs w:val="24"/>
        </w:rPr>
        <w:t xml:space="preserve"> </w:t>
      </w:r>
      <w:r w:rsidR="00284C8F">
        <w:rPr>
          <w:rFonts w:ascii="Times New Roman" w:hAnsi="Times New Roman"/>
          <w:sz w:val="24"/>
          <w:szCs w:val="24"/>
        </w:rPr>
        <w:t>1.</w:t>
      </w:r>
    </w:p>
    <w:p w:rsidR="00C800AD" w:rsidRDefault="00C800AD" w:rsidP="00C55B0E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Nakon izlaganja jednoglasno je prihvaćena točka 2.</w:t>
      </w:r>
      <w:r w:rsidR="00980602">
        <w:rPr>
          <w:rFonts w:ascii="Times New Roman" w:hAnsi="Times New Roman"/>
          <w:sz w:val="24"/>
          <w:szCs w:val="24"/>
        </w:rPr>
        <w:t xml:space="preserve"> </w:t>
      </w:r>
      <w:r w:rsidR="000D43D1">
        <w:rPr>
          <w:rFonts w:ascii="Times New Roman" w:hAnsi="Times New Roman"/>
          <w:sz w:val="24"/>
          <w:szCs w:val="24"/>
        </w:rPr>
        <w:t>t</w:t>
      </w:r>
      <w:r w:rsidR="00980602">
        <w:rPr>
          <w:rFonts w:ascii="Times New Roman" w:hAnsi="Times New Roman"/>
          <w:sz w:val="24"/>
          <w:szCs w:val="24"/>
        </w:rPr>
        <w:t>e se donosi</w:t>
      </w:r>
      <w:r w:rsidR="000D43D1">
        <w:rPr>
          <w:rFonts w:ascii="Times New Roman" w:hAnsi="Times New Roman"/>
          <w:sz w:val="24"/>
          <w:szCs w:val="24"/>
        </w:rPr>
        <w:t xml:space="preserve"> Odluka o Financijskom planu za 2024.g.</w:t>
      </w:r>
    </w:p>
    <w:p w:rsidR="00980602" w:rsidRDefault="000D43D1" w:rsidP="00980602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Nakon izlaganja jednoglasno je </w:t>
      </w:r>
      <w:r>
        <w:rPr>
          <w:rFonts w:ascii="Times New Roman" w:hAnsi="Times New Roman"/>
          <w:sz w:val="24"/>
          <w:szCs w:val="24"/>
        </w:rPr>
        <w:t>prihvaćena točka 3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980602">
        <w:rPr>
          <w:rFonts w:ascii="Times New Roman" w:hAnsi="Times New Roman"/>
          <w:sz w:val="24"/>
          <w:szCs w:val="24"/>
        </w:rPr>
        <w:t>te se donosi</w:t>
      </w:r>
      <w:r>
        <w:rPr>
          <w:rFonts w:ascii="Times New Roman" w:hAnsi="Times New Roman"/>
          <w:sz w:val="24"/>
          <w:szCs w:val="24"/>
        </w:rPr>
        <w:t xml:space="preserve"> Odluka o </w:t>
      </w:r>
      <w:r w:rsidR="00980602">
        <w:rPr>
          <w:rFonts w:ascii="Times New Roman" w:hAnsi="Times New Roman"/>
          <w:sz w:val="24"/>
          <w:szCs w:val="24"/>
        </w:rPr>
        <w:t>Trogodišnjem Financijskom planu od</w:t>
      </w:r>
      <w:r>
        <w:rPr>
          <w:rFonts w:ascii="Times New Roman" w:hAnsi="Times New Roman"/>
          <w:sz w:val="24"/>
          <w:szCs w:val="24"/>
        </w:rPr>
        <w:t xml:space="preserve"> 2024.g.</w:t>
      </w:r>
      <w:r w:rsidR="00980602">
        <w:rPr>
          <w:rFonts w:ascii="Times New Roman" w:hAnsi="Times New Roman"/>
          <w:sz w:val="24"/>
          <w:szCs w:val="24"/>
        </w:rPr>
        <w:t>do 2026.g.</w:t>
      </w:r>
    </w:p>
    <w:p w:rsidR="00980602" w:rsidRDefault="00980602" w:rsidP="00980602">
      <w:pPr>
        <w:spacing w:line="276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4"/>
        </w:rPr>
        <w:t xml:space="preserve">Nakon izlaganja jednoglasno je </w:t>
      </w:r>
      <w:r>
        <w:rPr>
          <w:rFonts w:ascii="Times New Roman" w:hAnsi="Times New Roman"/>
          <w:sz w:val="24"/>
          <w:szCs w:val="24"/>
        </w:rPr>
        <w:t>prihvaćena točka 4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te se donosi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</w:rPr>
        <w:t>Odluka</w:t>
      </w:r>
      <w:r w:rsidRPr="00B1210A">
        <w:rPr>
          <w:rFonts w:ascii="Times New Roman" w:hAnsi="Times New Roman"/>
          <w:sz w:val="24"/>
        </w:rPr>
        <w:t xml:space="preserve"> o Planu nabave za 2024. g</w:t>
      </w:r>
    </w:p>
    <w:p w:rsidR="00980602" w:rsidRDefault="00980602" w:rsidP="00980602">
      <w:pPr>
        <w:spacing w:line="276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4"/>
        </w:rPr>
        <w:t xml:space="preserve">Nakon izlaganja jednoglasno je </w:t>
      </w:r>
      <w:r>
        <w:rPr>
          <w:rFonts w:ascii="Times New Roman" w:hAnsi="Times New Roman"/>
          <w:sz w:val="24"/>
          <w:szCs w:val="24"/>
        </w:rPr>
        <w:t>prihvaćena točka 5</w:t>
      </w:r>
      <w:r>
        <w:rPr>
          <w:rFonts w:ascii="Times New Roman" w:hAnsi="Times New Roman"/>
          <w:sz w:val="24"/>
          <w:szCs w:val="24"/>
        </w:rPr>
        <w:t xml:space="preserve">. te se donosi </w:t>
      </w:r>
      <w:r>
        <w:rPr>
          <w:rFonts w:ascii="Times New Roman" w:hAnsi="Times New Roman"/>
          <w:sz w:val="24"/>
        </w:rPr>
        <w:t>Odluka</w:t>
      </w:r>
      <w:r w:rsidRPr="00B1210A">
        <w:rPr>
          <w:rFonts w:ascii="Times New Roman" w:hAnsi="Times New Roman"/>
          <w:sz w:val="24"/>
        </w:rPr>
        <w:t xml:space="preserve"> o nabavi roba, radova i usluga za 2024. g</w:t>
      </w:r>
    </w:p>
    <w:p w:rsidR="00980602" w:rsidRPr="00B1210A" w:rsidRDefault="00980602" w:rsidP="00980602">
      <w:pPr>
        <w:spacing w:line="276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4"/>
        </w:rPr>
        <w:t xml:space="preserve">Nakon izlaganja jednoglasno je </w:t>
      </w:r>
      <w:r>
        <w:rPr>
          <w:rFonts w:ascii="Times New Roman" w:hAnsi="Times New Roman"/>
          <w:sz w:val="24"/>
          <w:szCs w:val="24"/>
        </w:rPr>
        <w:t>prihvaćena točka 6</w:t>
      </w:r>
      <w:r>
        <w:rPr>
          <w:rFonts w:ascii="Times New Roman" w:hAnsi="Times New Roman"/>
          <w:sz w:val="24"/>
          <w:szCs w:val="24"/>
        </w:rPr>
        <w:t xml:space="preserve">. te se donosi </w:t>
      </w:r>
      <w:r>
        <w:rPr>
          <w:rFonts w:ascii="Times New Roman" w:hAnsi="Times New Roman"/>
          <w:sz w:val="24"/>
        </w:rPr>
        <w:t>Odluka</w:t>
      </w:r>
      <w:r w:rsidRPr="00B1210A">
        <w:rPr>
          <w:rFonts w:ascii="Times New Roman" w:hAnsi="Times New Roman"/>
          <w:sz w:val="24"/>
        </w:rPr>
        <w:t xml:space="preserve"> o korištenju nenamjenskih donacija Doma</w:t>
      </w:r>
    </w:p>
    <w:p w:rsidR="00477538" w:rsidRPr="00124F1D" w:rsidRDefault="00C800AD" w:rsidP="00124F1D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</w:t>
      </w:r>
      <w:r w:rsidR="00B1210A">
        <w:rPr>
          <w:rFonts w:ascii="Times New Roman" w:hAnsi="Times New Roman"/>
          <w:sz w:val="24"/>
          <w:szCs w:val="24"/>
        </w:rPr>
        <w:t>od točkom 7</w:t>
      </w:r>
      <w:r w:rsidR="000E2984">
        <w:rPr>
          <w:rFonts w:ascii="Times New Roman" w:hAnsi="Times New Roman"/>
          <w:sz w:val="24"/>
          <w:szCs w:val="24"/>
        </w:rPr>
        <w:t xml:space="preserve">. </w:t>
      </w:r>
      <w:r w:rsidR="00124F1D">
        <w:rPr>
          <w:rFonts w:ascii="Times New Roman" w:hAnsi="Times New Roman"/>
          <w:bCs/>
          <w:sz w:val="24"/>
          <w:szCs w:val="24"/>
        </w:rPr>
        <w:t>r</w:t>
      </w:r>
      <w:r w:rsidR="000E2984">
        <w:rPr>
          <w:rFonts w:ascii="Times New Roman" w:hAnsi="Times New Roman"/>
          <w:bCs/>
          <w:sz w:val="24"/>
          <w:szCs w:val="24"/>
        </w:rPr>
        <w:t>avnatelj se javlja za riječ i informira članove</w:t>
      </w:r>
      <w:r w:rsidR="00B1210A">
        <w:rPr>
          <w:rFonts w:ascii="Times New Roman" w:hAnsi="Times New Roman"/>
          <w:bCs/>
          <w:sz w:val="24"/>
          <w:szCs w:val="24"/>
        </w:rPr>
        <w:t xml:space="preserve"> o aktivnostima </w:t>
      </w:r>
      <w:r w:rsidR="00124F1D">
        <w:rPr>
          <w:rFonts w:ascii="Times New Roman" w:hAnsi="Times New Roman"/>
          <w:bCs/>
          <w:sz w:val="24"/>
          <w:szCs w:val="24"/>
        </w:rPr>
        <w:t xml:space="preserve">i radovima </w:t>
      </w:r>
      <w:bookmarkStart w:id="0" w:name="_GoBack"/>
      <w:bookmarkEnd w:id="0"/>
      <w:r w:rsidR="00B1210A">
        <w:rPr>
          <w:rFonts w:ascii="Times New Roman" w:hAnsi="Times New Roman"/>
          <w:bCs/>
          <w:sz w:val="24"/>
          <w:szCs w:val="24"/>
        </w:rPr>
        <w:t>u Domu od zadnje sjednice Upravnog vijeća</w:t>
      </w:r>
      <w:r w:rsidR="00097275">
        <w:rPr>
          <w:rFonts w:ascii="Times New Roman" w:hAnsi="Times New Roman"/>
          <w:bCs/>
          <w:sz w:val="24"/>
          <w:szCs w:val="24"/>
        </w:rPr>
        <w:t>.</w:t>
      </w:r>
      <w:r w:rsidR="00B1210A">
        <w:rPr>
          <w:rFonts w:ascii="Times New Roman" w:hAnsi="Times New Roman"/>
          <w:bCs/>
          <w:sz w:val="24"/>
          <w:szCs w:val="24"/>
        </w:rPr>
        <w:t xml:space="preserve"> </w:t>
      </w:r>
    </w:p>
    <w:p w:rsidR="00477538" w:rsidRPr="00323AA6" w:rsidRDefault="00477538" w:rsidP="000E2984">
      <w:pPr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0E2984" w:rsidRDefault="0055344E" w:rsidP="000E298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Sjednica je završila u 16:5</w:t>
      </w:r>
      <w:r w:rsidR="006D4C4F">
        <w:rPr>
          <w:rFonts w:ascii="Times New Roman" w:hAnsi="Times New Roman"/>
          <w:sz w:val="24"/>
          <w:szCs w:val="24"/>
        </w:rPr>
        <w:t>0</w:t>
      </w:r>
      <w:r w:rsidR="000E2984">
        <w:rPr>
          <w:rFonts w:ascii="Times New Roman" w:hAnsi="Times New Roman"/>
          <w:sz w:val="24"/>
          <w:szCs w:val="24"/>
        </w:rPr>
        <w:t xml:space="preserve"> sati.</w:t>
      </w:r>
    </w:p>
    <w:p w:rsidR="00796208" w:rsidRDefault="00796208"/>
    <w:sectPr w:rsidR="007962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rus L2">
    <w:charset w:val="EE"/>
    <w:family w:val="roman"/>
    <w:pitch w:val="variable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122503B"/>
    <w:multiLevelType w:val="hybridMultilevel"/>
    <w:tmpl w:val="E8C45C2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3D0057"/>
    <w:multiLevelType w:val="hybridMultilevel"/>
    <w:tmpl w:val="E8C45C2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5D6552"/>
    <w:multiLevelType w:val="hybridMultilevel"/>
    <w:tmpl w:val="6E948BFE"/>
    <w:lvl w:ilvl="0" w:tplc="6408F67A">
      <w:start w:val="1"/>
      <w:numFmt w:val="decimal"/>
      <w:lvlText w:val="%1."/>
      <w:lvlJc w:val="left"/>
      <w:pPr>
        <w:ind w:left="1065" w:hanging="360"/>
      </w:pPr>
    </w:lvl>
    <w:lvl w:ilvl="1" w:tplc="041A0019">
      <w:start w:val="1"/>
      <w:numFmt w:val="lowerLetter"/>
      <w:lvlText w:val="%2."/>
      <w:lvlJc w:val="left"/>
      <w:pPr>
        <w:ind w:left="1785" w:hanging="360"/>
      </w:pPr>
    </w:lvl>
    <w:lvl w:ilvl="2" w:tplc="041A001B">
      <w:start w:val="1"/>
      <w:numFmt w:val="lowerRoman"/>
      <w:lvlText w:val="%3."/>
      <w:lvlJc w:val="right"/>
      <w:pPr>
        <w:ind w:left="2505" w:hanging="180"/>
      </w:pPr>
    </w:lvl>
    <w:lvl w:ilvl="3" w:tplc="041A000F">
      <w:start w:val="1"/>
      <w:numFmt w:val="decimal"/>
      <w:lvlText w:val="%4."/>
      <w:lvlJc w:val="left"/>
      <w:pPr>
        <w:ind w:left="3225" w:hanging="360"/>
      </w:pPr>
    </w:lvl>
    <w:lvl w:ilvl="4" w:tplc="041A0019">
      <w:start w:val="1"/>
      <w:numFmt w:val="lowerLetter"/>
      <w:lvlText w:val="%5."/>
      <w:lvlJc w:val="left"/>
      <w:pPr>
        <w:ind w:left="3945" w:hanging="360"/>
      </w:pPr>
    </w:lvl>
    <w:lvl w:ilvl="5" w:tplc="041A001B">
      <w:start w:val="1"/>
      <w:numFmt w:val="lowerRoman"/>
      <w:lvlText w:val="%6."/>
      <w:lvlJc w:val="right"/>
      <w:pPr>
        <w:ind w:left="4665" w:hanging="180"/>
      </w:pPr>
    </w:lvl>
    <w:lvl w:ilvl="6" w:tplc="041A000F">
      <w:start w:val="1"/>
      <w:numFmt w:val="decimal"/>
      <w:lvlText w:val="%7."/>
      <w:lvlJc w:val="left"/>
      <w:pPr>
        <w:ind w:left="5385" w:hanging="360"/>
      </w:pPr>
    </w:lvl>
    <w:lvl w:ilvl="7" w:tplc="041A0019">
      <w:start w:val="1"/>
      <w:numFmt w:val="lowerLetter"/>
      <w:lvlText w:val="%8."/>
      <w:lvlJc w:val="left"/>
      <w:pPr>
        <w:ind w:left="6105" w:hanging="360"/>
      </w:pPr>
    </w:lvl>
    <w:lvl w:ilvl="8" w:tplc="041A001B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7EAC4FF6"/>
    <w:multiLevelType w:val="hybridMultilevel"/>
    <w:tmpl w:val="E8C45C2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2984"/>
    <w:rsid w:val="00097275"/>
    <w:rsid w:val="000D43D1"/>
    <w:rsid w:val="000E2984"/>
    <w:rsid w:val="00124F1D"/>
    <w:rsid w:val="00284C8F"/>
    <w:rsid w:val="00323AA6"/>
    <w:rsid w:val="00477538"/>
    <w:rsid w:val="005327F9"/>
    <w:rsid w:val="0055344E"/>
    <w:rsid w:val="00613DE0"/>
    <w:rsid w:val="006A1CC4"/>
    <w:rsid w:val="006D4C4F"/>
    <w:rsid w:val="00796208"/>
    <w:rsid w:val="00980602"/>
    <w:rsid w:val="00AB5736"/>
    <w:rsid w:val="00B1210A"/>
    <w:rsid w:val="00C107C7"/>
    <w:rsid w:val="00C21C39"/>
    <w:rsid w:val="00C33938"/>
    <w:rsid w:val="00C55B0E"/>
    <w:rsid w:val="00C62EBD"/>
    <w:rsid w:val="00C800AD"/>
    <w:rsid w:val="00DE1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E361267-7F55-4292-9EC6-91797B650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2984"/>
    <w:pPr>
      <w:overflowPunct w:val="0"/>
      <w:autoSpaceDE w:val="0"/>
      <w:autoSpaceDN w:val="0"/>
      <w:adjustRightInd w:val="0"/>
      <w:spacing w:after="0" w:line="240" w:lineRule="auto"/>
    </w:pPr>
    <w:rPr>
      <w:rFonts w:ascii="Arrus L2" w:eastAsia="Times New Roman" w:hAnsi="Arrus L2" w:cs="Times New Roman"/>
      <w:sz w:val="20"/>
      <w:szCs w:val="20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0E2984"/>
    <w:pPr>
      <w:overflowPunct/>
      <w:autoSpaceDE/>
      <w:autoSpaceDN/>
      <w:adjustRightInd/>
      <w:spacing w:after="160" w:line="252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487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4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1</Pages>
  <Words>294</Words>
  <Characters>1680</Characters>
  <Application>Microsoft Office Word</Application>
  <DocSecurity>0</DocSecurity>
  <Lines>14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Ljubica Zečić</dc:creator>
  <cp:keywords/>
  <dc:description/>
  <cp:lastModifiedBy>Ljubica Zečić</cp:lastModifiedBy>
  <cp:revision>7</cp:revision>
  <dcterms:created xsi:type="dcterms:W3CDTF">2023-10-24T06:39:00Z</dcterms:created>
  <dcterms:modified xsi:type="dcterms:W3CDTF">2023-11-23T09:26:00Z</dcterms:modified>
</cp:coreProperties>
</file>